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12E1" w14:textId="291D84F6" w:rsidR="00D260FA" w:rsidRPr="00830186" w:rsidRDefault="00D260FA" w:rsidP="00D260FA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830186">
        <w:rPr>
          <w:rFonts w:ascii="Times New Roman" w:hAnsi="Times New Roman"/>
          <w:sz w:val="24"/>
          <w:szCs w:val="24"/>
        </w:rPr>
        <w:t xml:space="preserve">Gdańsk, dnia </w:t>
      </w:r>
      <w:r w:rsidR="0078500D">
        <w:rPr>
          <w:rFonts w:ascii="Times New Roman" w:hAnsi="Times New Roman"/>
          <w:sz w:val="24"/>
          <w:szCs w:val="24"/>
        </w:rPr>
        <w:t>2</w:t>
      </w:r>
      <w:r w:rsidR="00674BC3">
        <w:rPr>
          <w:rFonts w:ascii="Times New Roman" w:hAnsi="Times New Roman"/>
          <w:sz w:val="24"/>
          <w:szCs w:val="24"/>
        </w:rPr>
        <w:t>7</w:t>
      </w:r>
      <w:r w:rsidR="00830186" w:rsidRPr="00830186">
        <w:rPr>
          <w:rFonts w:ascii="Times New Roman" w:hAnsi="Times New Roman"/>
          <w:sz w:val="24"/>
          <w:szCs w:val="24"/>
        </w:rPr>
        <w:t>.</w:t>
      </w:r>
      <w:r w:rsidR="0078500D">
        <w:rPr>
          <w:rFonts w:ascii="Times New Roman" w:hAnsi="Times New Roman"/>
          <w:sz w:val="24"/>
          <w:szCs w:val="24"/>
        </w:rPr>
        <w:t>11</w:t>
      </w:r>
      <w:r w:rsidR="001C4BEE">
        <w:rPr>
          <w:rFonts w:ascii="Times New Roman" w:hAnsi="Times New Roman"/>
          <w:sz w:val="24"/>
          <w:szCs w:val="24"/>
        </w:rPr>
        <w:t>.</w:t>
      </w:r>
      <w:r w:rsidR="00830186" w:rsidRPr="00830186">
        <w:rPr>
          <w:rFonts w:ascii="Times New Roman" w:hAnsi="Times New Roman"/>
          <w:sz w:val="24"/>
          <w:szCs w:val="24"/>
        </w:rPr>
        <w:t>201</w:t>
      </w:r>
      <w:r w:rsidR="00001472">
        <w:rPr>
          <w:rFonts w:ascii="Times New Roman" w:hAnsi="Times New Roman"/>
          <w:sz w:val="24"/>
          <w:szCs w:val="24"/>
        </w:rPr>
        <w:t>9</w:t>
      </w:r>
      <w:r w:rsidR="00830186" w:rsidRPr="00830186">
        <w:rPr>
          <w:rFonts w:ascii="Times New Roman" w:hAnsi="Times New Roman"/>
          <w:sz w:val="24"/>
          <w:szCs w:val="24"/>
        </w:rPr>
        <w:t>r.</w:t>
      </w:r>
    </w:p>
    <w:p w14:paraId="0C742CC2" w14:textId="77777777" w:rsidR="00224D9D" w:rsidRDefault="00224D9D" w:rsidP="00203721">
      <w:pPr>
        <w:tabs>
          <w:tab w:val="left" w:pos="0"/>
          <w:tab w:val="left" w:pos="284"/>
          <w:tab w:val="left" w:pos="36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E5D8A7" w14:textId="6F0101FC" w:rsidR="00C12849" w:rsidRPr="00C12849" w:rsidRDefault="00C12849" w:rsidP="00C1284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849">
        <w:rPr>
          <w:rFonts w:ascii="Times New Roman" w:eastAsiaTheme="minorHAnsi" w:hAnsi="Times New Roman"/>
          <w:b/>
          <w:sz w:val="24"/>
          <w:szCs w:val="24"/>
        </w:rPr>
        <w:t>ZAPROSZENIE</w:t>
      </w:r>
    </w:p>
    <w:p w14:paraId="0FB57821" w14:textId="77777777" w:rsidR="00C12849" w:rsidRPr="00C12849" w:rsidRDefault="00C12849" w:rsidP="00C1284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849">
        <w:rPr>
          <w:rFonts w:ascii="Times New Roman" w:eastAsiaTheme="minorHAnsi" w:hAnsi="Times New Roman"/>
          <w:b/>
          <w:sz w:val="24"/>
          <w:szCs w:val="24"/>
        </w:rPr>
        <w:t>do złożenia propozycji ofertowej</w:t>
      </w:r>
    </w:p>
    <w:p w14:paraId="3FCE4E53" w14:textId="77777777" w:rsidR="00C12849" w:rsidRPr="00C12849" w:rsidRDefault="00C12849" w:rsidP="00C128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CCFBBB5" w14:textId="77777777" w:rsidR="00C12849" w:rsidRPr="00C12849" w:rsidRDefault="00C12849" w:rsidP="00C1284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/>
          <w:szCs w:val="24"/>
        </w:rPr>
      </w:pPr>
      <w:r w:rsidRPr="00C12849">
        <w:rPr>
          <w:rFonts w:ascii="Times New Roman" w:eastAsiaTheme="minorHAnsi" w:hAnsi="Times New Roman"/>
          <w:b/>
          <w:szCs w:val="24"/>
        </w:rPr>
        <w:t>Opis przedmiotu zamówienia</w:t>
      </w:r>
      <w:r w:rsidRPr="00C12849">
        <w:rPr>
          <w:rFonts w:ascii="Times New Roman" w:eastAsiaTheme="minorHAnsi" w:hAnsi="Times New Roman"/>
          <w:szCs w:val="24"/>
        </w:rPr>
        <w:t>: Przedmiotem zamówienia jest:</w:t>
      </w:r>
    </w:p>
    <w:p w14:paraId="5860E48C" w14:textId="77777777" w:rsidR="00C12849" w:rsidRPr="00C12849" w:rsidRDefault="00C12849" w:rsidP="00C12849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/>
          <w:szCs w:val="24"/>
        </w:rPr>
      </w:pPr>
    </w:p>
    <w:p w14:paraId="182CA7E0" w14:textId="6AA6F3F4" w:rsidR="00C12849" w:rsidRPr="00C12849" w:rsidRDefault="00C12849" w:rsidP="00C1284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C12849">
        <w:rPr>
          <w:rFonts w:ascii="Times New Roman" w:eastAsiaTheme="minorHAnsi" w:hAnsi="Times New Roman"/>
          <w:b/>
          <w:i/>
          <w:sz w:val="24"/>
          <w:szCs w:val="24"/>
        </w:rPr>
        <w:t xml:space="preserve">„Dostawa </w:t>
      </w:r>
      <w:r w:rsidR="0078500D">
        <w:rPr>
          <w:rFonts w:ascii="Times New Roman" w:eastAsiaTheme="minorHAnsi" w:hAnsi="Times New Roman"/>
          <w:b/>
          <w:i/>
          <w:sz w:val="24"/>
          <w:szCs w:val="24"/>
        </w:rPr>
        <w:t>serwera plików NAS</w:t>
      </w:r>
      <w:r w:rsidR="009A180A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9A180A" w:rsidRPr="009A180A">
        <w:rPr>
          <w:rFonts w:ascii="Times New Roman" w:eastAsiaTheme="minorHAnsi" w:hAnsi="Times New Roman"/>
          <w:b/>
          <w:i/>
          <w:sz w:val="24"/>
          <w:szCs w:val="24"/>
        </w:rPr>
        <w:t xml:space="preserve">16 BAY </w:t>
      </w:r>
      <w:proofErr w:type="spellStart"/>
      <w:r w:rsidR="009A180A" w:rsidRPr="009A180A">
        <w:rPr>
          <w:rFonts w:ascii="Times New Roman" w:eastAsiaTheme="minorHAnsi" w:hAnsi="Times New Roman"/>
          <w:b/>
          <w:i/>
          <w:sz w:val="24"/>
          <w:szCs w:val="24"/>
        </w:rPr>
        <w:t>Synology</w:t>
      </w:r>
      <w:proofErr w:type="spellEnd"/>
      <w:r w:rsidR="0078500D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C12849">
        <w:rPr>
          <w:rFonts w:ascii="Times New Roman" w:eastAsiaTheme="minorHAnsi" w:hAnsi="Times New Roman"/>
          <w:b/>
          <w:i/>
          <w:sz w:val="24"/>
          <w:szCs w:val="24"/>
        </w:rPr>
        <w:t xml:space="preserve">dla </w:t>
      </w:r>
      <w:r>
        <w:rPr>
          <w:rFonts w:ascii="Times New Roman" w:eastAsiaTheme="minorHAnsi" w:hAnsi="Times New Roman"/>
          <w:b/>
          <w:i/>
          <w:sz w:val="24"/>
          <w:szCs w:val="24"/>
        </w:rPr>
        <w:t>Gdańskiego Ośrodka Sportu</w:t>
      </w:r>
      <w:r w:rsidRPr="00C12849">
        <w:rPr>
          <w:rFonts w:ascii="Times New Roman" w:eastAsiaTheme="minorHAnsi" w:hAnsi="Times New Roman"/>
          <w:b/>
          <w:i/>
          <w:sz w:val="24"/>
          <w:szCs w:val="24"/>
        </w:rPr>
        <w:t>”</w:t>
      </w:r>
    </w:p>
    <w:p w14:paraId="04310E20" w14:textId="4C32875F" w:rsidR="00C12849" w:rsidRPr="00C12849" w:rsidRDefault="00C12849" w:rsidP="00C128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i/>
          <w:color w:val="FF0000"/>
          <w:sz w:val="28"/>
          <w:szCs w:val="24"/>
        </w:rPr>
      </w:pPr>
      <w:r w:rsidRPr="00C12849">
        <w:rPr>
          <w:rFonts w:ascii="Times New Roman" w:eastAsiaTheme="minorHAnsi" w:hAnsi="Times New Roman"/>
          <w:b/>
          <w:i/>
          <w:sz w:val="28"/>
          <w:szCs w:val="24"/>
        </w:rPr>
        <w:t>–  ZP</w:t>
      </w:r>
      <w:r>
        <w:rPr>
          <w:rFonts w:ascii="Times New Roman" w:eastAsiaTheme="minorHAnsi" w:hAnsi="Times New Roman"/>
          <w:b/>
          <w:i/>
          <w:sz w:val="28"/>
          <w:szCs w:val="24"/>
        </w:rPr>
        <w:t>2</w:t>
      </w:r>
      <w:r w:rsidRPr="00C12849">
        <w:rPr>
          <w:rFonts w:ascii="Times New Roman" w:eastAsiaTheme="minorHAnsi" w:hAnsi="Times New Roman"/>
          <w:b/>
          <w:i/>
          <w:sz w:val="28"/>
          <w:szCs w:val="24"/>
        </w:rPr>
        <w:t>/</w:t>
      </w:r>
      <w:r w:rsidR="0078500D">
        <w:rPr>
          <w:rFonts w:ascii="Times New Roman" w:eastAsiaTheme="minorHAnsi" w:hAnsi="Times New Roman"/>
          <w:b/>
          <w:i/>
          <w:sz w:val="28"/>
          <w:szCs w:val="24"/>
        </w:rPr>
        <w:t>77</w:t>
      </w:r>
      <w:r w:rsidRPr="00C12849">
        <w:rPr>
          <w:rFonts w:ascii="Times New Roman" w:eastAsiaTheme="minorHAnsi" w:hAnsi="Times New Roman"/>
          <w:b/>
          <w:i/>
          <w:sz w:val="28"/>
          <w:szCs w:val="24"/>
        </w:rPr>
        <w:t>/201</w:t>
      </w:r>
      <w:r w:rsidR="00006A86">
        <w:rPr>
          <w:rFonts w:ascii="Times New Roman" w:eastAsiaTheme="minorHAnsi" w:hAnsi="Times New Roman"/>
          <w:b/>
          <w:i/>
          <w:sz w:val="28"/>
          <w:szCs w:val="24"/>
        </w:rPr>
        <w:t>9</w:t>
      </w:r>
    </w:p>
    <w:p w14:paraId="7E19ECDD" w14:textId="77777777" w:rsidR="00C12849" w:rsidRPr="00C12849" w:rsidRDefault="00C12849" w:rsidP="00C12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3A0CCC7" w14:textId="77777777" w:rsidR="00C12849" w:rsidRPr="00C12849" w:rsidRDefault="00C12849" w:rsidP="00C12849">
      <w:pPr>
        <w:numPr>
          <w:ilvl w:val="0"/>
          <w:numId w:val="10"/>
        </w:numPr>
        <w:ind w:left="426" w:hanging="426"/>
        <w:contextualSpacing/>
        <w:rPr>
          <w:rFonts w:ascii="Times New Roman" w:eastAsiaTheme="minorHAnsi" w:hAnsi="Times New Roman"/>
          <w:b/>
        </w:rPr>
      </w:pPr>
      <w:r w:rsidRPr="00C12849">
        <w:rPr>
          <w:rFonts w:ascii="Times New Roman" w:eastAsiaTheme="minorHAnsi" w:hAnsi="Times New Roman"/>
          <w:b/>
        </w:rPr>
        <w:t xml:space="preserve">Charakterystyka ogólna przedmiotu zamówienia: </w:t>
      </w:r>
    </w:p>
    <w:p w14:paraId="0A87027D" w14:textId="1DE6282F" w:rsidR="0078500D" w:rsidRDefault="00C12849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Zamówienie obejmuje </w:t>
      </w:r>
      <w:r w:rsidR="00006A86">
        <w:rPr>
          <w:rFonts w:ascii="Times New Roman" w:eastAsiaTheme="minorHAnsi" w:hAnsi="Times New Roman"/>
        </w:rPr>
        <w:t>dostawę</w:t>
      </w:r>
      <w:r w:rsidRPr="00C12849">
        <w:rPr>
          <w:rFonts w:ascii="Times New Roman" w:eastAsiaTheme="minorHAnsi" w:hAnsi="Times New Roman"/>
        </w:rPr>
        <w:t xml:space="preserve"> </w:t>
      </w:r>
      <w:r w:rsidR="0078500D">
        <w:rPr>
          <w:rFonts w:ascii="Times New Roman" w:eastAsiaTheme="minorHAnsi" w:hAnsi="Times New Roman"/>
        </w:rPr>
        <w:t xml:space="preserve">serwera plików </w:t>
      </w:r>
      <w:r w:rsidR="0078500D" w:rsidRPr="0078500D">
        <w:rPr>
          <w:rFonts w:ascii="Times New Roman" w:eastAsiaTheme="minorHAnsi" w:hAnsi="Times New Roman"/>
        </w:rPr>
        <w:t xml:space="preserve">NAS </w:t>
      </w:r>
      <w:r w:rsidR="009A180A">
        <w:rPr>
          <w:rFonts w:ascii="Times New Roman" w:eastAsiaTheme="minorHAnsi" w:hAnsi="Times New Roman"/>
        </w:rPr>
        <w:t xml:space="preserve">16 BAY </w:t>
      </w:r>
      <w:proofErr w:type="spellStart"/>
      <w:r w:rsidR="0078500D" w:rsidRPr="0078500D">
        <w:rPr>
          <w:rFonts w:ascii="Times New Roman" w:eastAsiaTheme="minorHAnsi" w:hAnsi="Times New Roman"/>
        </w:rPr>
        <w:t>Synology</w:t>
      </w:r>
      <w:proofErr w:type="spellEnd"/>
      <w:r w:rsidR="0078500D" w:rsidRPr="0078500D">
        <w:rPr>
          <w:rFonts w:ascii="Times New Roman" w:eastAsiaTheme="minorHAnsi" w:hAnsi="Times New Roman"/>
        </w:rPr>
        <w:t xml:space="preserve"> RS4017xs+</w:t>
      </w:r>
      <w:r w:rsidR="0078500D">
        <w:rPr>
          <w:rFonts w:ascii="Times New Roman" w:eastAsiaTheme="minorHAnsi" w:hAnsi="Times New Roman"/>
        </w:rPr>
        <w:t xml:space="preserve"> </w:t>
      </w:r>
      <w:r w:rsidR="009A180A">
        <w:rPr>
          <w:rFonts w:ascii="Times New Roman" w:eastAsiaTheme="minorHAnsi" w:hAnsi="Times New Roman"/>
        </w:rPr>
        <w:t xml:space="preserve">z 8 dyskami twardymi, kartą rozszerzeń do cache i dwoma dyskami </w:t>
      </w:r>
      <w:proofErr w:type="spellStart"/>
      <w:r w:rsidR="009A180A">
        <w:rPr>
          <w:rFonts w:ascii="Times New Roman" w:eastAsiaTheme="minorHAnsi" w:hAnsi="Times New Roman"/>
        </w:rPr>
        <w:t>NVMe</w:t>
      </w:r>
      <w:r w:rsidR="0078500D">
        <w:rPr>
          <w:rFonts w:ascii="Times New Roman" w:eastAsiaTheme="minorHAnsi" w:hAnsi="Times New Roman"/>
        </w:rPr>
        <w:t>dla</w:t>
      </w:r>
      <w:proofErr w:type="spellEnd"/>
      <w:r w:rsidR="0078500D">
        <w:rPr>
          <w:rFonts w:ascii="Times New Roman" w:eastAsiaTheme="minorHAnsi" w:hAnsi="Times New Roman"/>
        </w:rPr>
        <w:t xml:space="preserve"> Gdańskiego Ośrodka Sportu. Zestaw serwera musi zawierać następujące elementy: </w:t>
      </w:r>
    </w:p>
    <w:p w14:paraId="50E79617" w14:textId="085F1CA7" w:rsidR="0078500D" w:rsidRDefault="0078500D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1) </w:t>
      </w:r>
      <w:r w:rsidRPr="0078500D">
        <w:rPr>
          <w:rFonts w:ascii="Times New Roman" w:eastAsiaTheme="minorHAnsi" w:hAnsi="Times New Roman"/>
        </w:rPr>
        <w:t xml:space="preserve">Serwer plików </w:t>
      </w:r>
      <w:proofErr w:type="spellStart"/>
      <w:r w:rsidRPr="0078500D">
        <w:rPr>
          <w:rFonts w:ascii="Times New Roman" w:eastAsiaTheme="minorHAnsi" w:hAnsi="Times New Roman"/>
        </w:rPr>
        <w:t>Synology</w:t>
      </w:r>
      <w:proofErr w:type="spellEnd"/>
      <w:r w:rsidRPr="0078500D">
        <w:rPr>
          <w:rFonts w:ascii="Times New Roman" w:eastAsiaTheme="minorHAnsi" w:hAnsi="Times New Roman"/>
        </w:rPr>
        <w:t xml:space="preserve"> RS4017xs+</w:t>
      </w:r>
      <w:r>
        <w:rPr>
          <w:rFonts w:ascii="Times New Roman" w:eastAsiaTheme="minorHAnsi" w:hAnsi="Times New Roman"/>
        </w:rPr>
        <w:t xml:space="preserve"> - 1 sztuka</w:t>
      </w:r>
    </w:p>
    <w:p w14:paraId="4D9BA1E0" w14:textId="0C978869" w:rsidR="0078500D" w:rsidRDefault="0078500D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2) Moduł pamięci </w:t>
      </w:r>
      <w:r w:rsidRPr="0078500D">
        <w:rPr>
          <w:rFonts w:ascii="Times New Roman" w:eastAsiaTheme="minorHAnsi" w:hAnsi="Times New Roman"/>
        </w:rPr>
        <w:t xml:space="preserve">D4EC-2666-8G DDR4-2666 ECC </w:t>
      </w:r>
      <w:proofErr w:type="spellStart"/>
      <w:r w:rsidRPr="0078500D">
        <w:rPr>
          <w:rFonts w:ascii="Times New Roman" w:eastAsiaTheme="minorHAnsi" w:hAnsi="Times New Roman"/>
        </w:rPr>
        <w:t>unbuffered</w:t>
      </w:r>
      <w:proofErr w:type="spellEnd"/>
      <w:r w:rsidRPr="0078500D">
        <w:rPr>
          <w:rFonts w:ascii="Times New Roman" w:eastAsiaTheme="minorHAnsi" w:hAnsi="Times New Roman"/>
        </w:rPr>
        <w:t xml:space="preserve"> DIMM 288pin 1.2V</w:t>
      </w:r>
      <w:r>
        <w:rPr>
          <w:rFonts w:ascii="Times New Roman" w:eastAsiaTheme="minorHAnsi" w:hAnsi="Times New Roman"/>
        </w:rPr>
        <w:t xml:space="preserve"> </w:t>
      </w:r>
      <w:r w:rsidRPr="0078500D">
        <w:rPr>
          <w:rFonts w:ascii="Times New Roman" w:eastAsiaTheme="minorHAnsi" w:hAnsi="Times New Roman"/>
        </w:rPr>
        <w:t>EAN: 4711174723522</w:t>
      </w:r>
      <w:r>
        <w:rPr>
          <w:rFonts w:ascii="Times New Roman" w:eastAsiaTheme="minorHAnsi" w:hAnsi="Times New Roman"/>
        </w:rPr>
        <w:t xml:space="preserve"> – 1 sztuka</w:t>
      </w:r>
    </w:p>
    <w:p w14:paraId="114F3F43" w14:textId="73015E4D" w:rsidR="0078500D" w:rsidRDefault="0078500D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3) </w:t>
      </w:r>
      <w:r w:rsidRPr="0078500D">
        <w:rPr>
          <w:rFonts w:ascii="Times New Roman" w:eastAsiaTheme="minorHAnsi" w:hAnsi="Times New Roman"/>
        </w:rPr>
        <w:t>Dyski  do NAS WD 8TB 7200obr. 256MB RED PRO (WD8003FFBX)</w:t>
      </w:r>
      <w:r>
        <w:rPr>
          <w:rFonts w:ascii="Times New Roman" w:eastAsiaTheme="minorHAnsi" w:hAnsi="Times New Roman"/>
        </w:rPr>
        <w:t xml:space="preserve"> – 8 sztuk</w:t>
      </w:r>
    </w:p>
    <w:p w14:paraId="168B9AE6" w14:textId="4D332E5C" w:rsidR="0078500D" w:rsidRDefault="0078500D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4) </w:t>
      </w:r>
      <w:r w:rsidRPr="0078500D">
        <w:rPr>
          <w:rFonts w:ascii="Times New Roman" w:eastAsiaTheme="minorHAnsi" w:hAnsi="Times New Roman"/>
        </w:rPr>
        <w:t xml:space="preserve">Komplet prowadnic szynowych </w:t>
      </w:r>
      <w:proofErr w:type="spellStart"/>
      <w:r w:rsidRPr="0078500D">
        <w:rPr>
          <w:rFonts w:ascii="Times New Roman" w:eastAsiaTheme="minorHAnsi" w:hAnsi="Times New Roman"/>
        </w:rPr>
        <w:t>Synology</w:t>
      </w:r>
      <w:proofErr w:type="spellEnd"/>
      <w:r w:rsidRPr="0078500D">
        <w:rPr>
          <w:rFonts w:ascii="Times New Roman" w:eastAsiaTheme="minorHAnsi" w:hAnsi="Times New Roman"/>
        </w:rPr>
        <w:t xml:space="preserve"> RKS1317</w:t>
      </w:r>
      <w:r>
        <w:rPr>
          <w:rFonts w:ascii="Times New Roman" w:eastAsiaTheme="minorHAnsi" w:hAnsi="Times New Roman"/>
        </w:rPr>
        <w:t xml:space="preserve"> – 1 komplet</w:t>
      </w:r>
    </w:p>
    <w:p w14:paraId="6F304723" w14:textId="0FCB7ADB" w:rsidR="0078500D" w:rsidRDefault="0078500D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5) </w:t>
      </w:r>
      <w:r w:rsidRPr="0078500D">
        <w:rPr>
          <w:rFonts w:ascii="Times New Roman" w:eastAsiaTheme="minorHAnsi" w:hAnsi="Times New Roman"/>
        </w:rPr>
        <w:t>Dysk SSD Samsung 860 EVO, M.2 SATA, 500GB</w:t>
      </w:r>
      <w:r>
        <w:rPr>
          <w:rFonts w:ascii="Times New Roman" w:eastAsiaTheme="minorHAnsi" w:hAnsi="Times New Roman"/>
        </w:rPr>
        <w:t xml:space="preserve"> – 2 sztuki</w:t>
      </w:r>
    </w:p>
    <w:p w14:paraId="0C34D6D0" w14:textId="40E7E2AF" w:rsidR="0078500D" w:rsidRDefault="0078500D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6) </w:t>
      </w:r>
      <w:r w:rsidRPr="0078500D">
        <w:rPr>
          <w:rFonts w:ascii="Times New Roman" w:eastAsiaTheme="minorHAnsi" w:hAnsi="Times New Roman"/>
        </w:rPr>
        <w:t>Podwójna kart</w:t>
      </w:r>
      <w:r>
        <w:rPr>
          <w:rFonts w:ascii="Times New Roman" w:eastAsiaTheme="minorHAnsi" w:hAnsi="Times New Roman"/>
        </w:rPr>
        <w:t>a</w:t>
      </w:r>
      <w:r w:rsidRPr="0078500D">
        <w:rPr>
          <w:rFonts w:ascii="Times New Roman" w:eastAsiaTheme="minorHAnsi" w:hAnsi="Times New Roman"/>
        </w:rPr>
        <w:t xml:space="preserve"> rozszerzeń M.2 SSD M2D18</w:t>
      </w:r>
      <w:r>
        <w:rPr>
          <w:rFonts w:ascii="Times New Roman" w:eastAsiaTheme="minorHAnsi" w:hAnsi="Times New Roman"/>
        </w:rPr>
        <w:t xml:space="preserve"> – 1 sztuka</w:t>
      </w:r>
    </w:p>
    <w:p w14:paraId="682539B8" w14:textId="44F02AB5" w:rsidR="0078500D" w:rsidRDefault="0078500D" w:rsidP="0078500D">
      <w:pPr>
        <w:autoSpaceDE w:val="0"/>
        <w:autoSpaceDN w:val="0"/>
        <w:adjustRightInd w:val="0"/>
        <w:spacing w:before="120" w:after="0"/>
        <w:jc w:val="both"/>
        <w:rPr>
          <w:rFonts w:ascii="Times New Roman" w:eastAsiaTheme="minorHAnsi" w:hAnsi="Times New Roman"/>
        </w:rPr>
      </w:pPr>
    </w:p>
    <w:p w14:paraId="0ADCB6C1" w14:textId="2A20AF80" w:rsidR="00C12849" w:rsidRPr="00C12849" w:rsidRDefault="00C12849" w:rsidP="00C12849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lang w:eastAsia="pl-PL"/>
        </w:rPr>
      </w:pPr>
      <w:r w:rsidRPr="00C12849">
        <w:rPr>
          <w:rFonts w:ascii="Times New Roman" w:eastAsia="Times New Roman" w:hAnsi="Times New Roman"/>
          <w:lang w:eastAsia="pl-PL"/>
        </w:rPr>
        <w:t>Szczegółowy opis</w:t>
      </w:r>
      <w:r w:rsidR="00822DF5">
        <w:rPr>
          <w:rFonts w:ascii="Times New Roman" w:eastAsia="Times New Roman" w:hAnsi="Times New Roman"/>
          <w:lang w:eastAsia="pl-PL"/>
        </w:rPr>
        <w:t xml:space="preserve"> </w:t>
      </w:r>
      <w:r w:rsidRPr="00C12849">
        <w:rPr>
          <w:rFonts w:ascii="Times New Roman" w:eastAsia="Times New Roman" w:hAnsi="Times New Roman"/>
          <w:lang w:eastAsia="pl-PL"/>
        </w:rPr>
        <w:t>i zakres przedmiotu zamówienia zawarty jest</w:t>
      </w:r>
      <w:r w:rsidR="006A305B">
        <w:rPr>
          <w:rFonts w:ascii="Times New Roman" w:eastAsia="Times New Roman" w:hAnsi="Times New Roman"/>
          <w:lang w:eastAsia="pl-PL"/>
        </w:rPr>
        <w:t xml:space="preserve"> w </w:t>
      </w:r>
      <w:r w:rsidR="00561A5A">
        <w:rPr>
          <w:rFonts w:ascii="Times New Roman" w:eastAsia="Times New Roman" w:hAnsi="Times New Roman"/>
          <w:lang w:eastAsia="pl-PL"/>
        </w:rPr>
        <w:t>niniejszym Zaproszeniu</w:t>
      </w:r>
      <w:r w:rsidR="006A305B">
        <w:rPr>
          <w:rFonts w:ascii="Times New Roman" w:eastAsia="Times New Roman" w:hAnsi="Times New Roman"/>
          <w:lang w:eastAsia="pl-PL"/>
        </w:rPr>
        <w:t xml:space="preserve"> </w:t>
      </w:r>
      <w:r w:rsidR="00674BC3">
        <w:rPr>
          <w:rFonts w:ascii="Times New Roman" w:eastAsia="Times New Roman" w:hAnsi="Times New Roman"/>
          <w:lang w:eastAsia="pl-PL"/>
        </w:rPr>
        <w:br/>
        <w:t xml:space="preserve">oraz w </w:t>
      </w:r>
      <w:r w:rsidR="00674BC3" w:rsidRPr="00C12849">
        <w:rPr>
          <w:rFonts w:ascii="Times New Roman" w:eastAsia="Times New Roman" w:hAnsi="Times New Roman"/>
          <w:lang w:eastAsia="pl-PL"/>
        </w:rPr>
        <w:t>Formularz</w:t>
      </w:r>
      <w:r w:rsidR="00674BC3">
        <w:rPr>
          <w:rFonts w:ascii="Times New Roman" w:eastAsia="Times New Roman" w:hAnsi="Times New Roman"/>
          <w:lang w:eastAsia="pl-PL"/>
        </w:rPr>
        <w:t>u</w:t>
      </w:r>
      <w:r w:rsidR="00674BC3" w:rsidRPr="00C12849">
        <w:rPr>
          <w:rFonts w:ascii="Times New Roman" w:eastAsia="Times New Roman" w:hAnsi="Times New Roman"/>
          <w:lang w:eastAsia="pl-PL"/>
        </w:rPr>
        <w:t xml:space="preserve"> </w:t>
      </w:r>
      <w:r w:rsidR="00674BC3">
        <w:rPr>
          <w:rFonts w:ascii="Times New Roman" w:eastAsia="Times New Roman" w:hAnsi="Times New Roman"/>
          <w:lang w:eastAsia="pl-PL"/>
        </w:rPr>
        <w:t xml:space="preserve">Ofertowym </w:t>
      </w:r>
      <w:r w:rsidR="00674BC3" w:rsidRPr="00C12849">
        <w:rPr>
          <w:rFonts w:ascii="Times New Roman" w:eastAsia="Times New Roman" w:hAnsi="Times New Roman"/>
          <w:lang w:eastAsia="pl-PL"/>
        </w:rPr>
        <w:t xml:space="preserve">(załącznik </w:t>
      </w:r>
      <w:r w:rsidR="00674BC3">
        <w:rPr>
          <w:rFonts w:ascii="Times New Roman" w:eastAsia="Times New Roman" w:hAnsi="Times New Roman"/>
          <w:lang w:eastAsia="pl-PL"/>
        </w:rPr>
        <w:t>nr 1 do Zaproszenia</w:t>
      </w:r>
      <w:r w:rsidR="00674BC3" w:rsidRPr="00C12849">
        <w:rPr>
          <w:rFonts w:ascii="Times New Roman" w:eastAsia="Times New Roman" w:hAnsi="Times New Roman"/>
          <w:lang w:eastAsia="pl-PL"/>
        </w:rPr>
        <w:t>)</w:t>
      </w:r>
      <w:r w:rsidR="002A6ACB">
        <w:rPr>
          <w:rFonts w:ascii="Times New Roman" w:eastAsia="Times New Roman" w:hAnsi="Times New Roman"/>
          <w:lang w:eastAsia="pl-PL"/>
        </w:rPr>
        <w:t xml:space="preserve"> </w:t>
      </w:r>
    </w:p>
    <w:p w14:paraId="505BB007" w14:textId="77777777" w:rsidR="0082539D" w:rsidRDefault="0082539D" w:rsidP="00C12849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lang w:eastAsia="pl-PL"/>
        </w:rPr>
      </w:pPr>
    </w:p>
    <w:p w14:paraId="687CD2EF" w14:textId="77777777" w:rsidR="00C12849" w:rsidRPr="00C12849" w:rsidRDefault="00C12849" w:rsidP="00C12849">
      <w:pPr>
        <w:jc w:val="both"/>
        <w:rPr>
          <w:rFonts w:ascii="Times New Roman" w:eastAsiaTheme="minorHAnsi" w:hAnsi="Times New Roman"/>
          <w:b/>
        </w:rPr>
      </w:pPr>
      <w:r w:rsidRPr="00C12849">
        <w:rPr>
          <w:rFonts w:ascii="Times New Roman" w:eastAsiaTheme="minorHAnsi" w:hAnsi="Times New Roman"/>
          <w:b/>
        </w:rPr>
        <w:t xml:space="preserve">II. </w:t>
      </w:r>
      <w:r w:rsidRPr="00C12849">
        <w:rPr>
          <w:rFonts w:ascii="Times New Roman" w:eastAsiaTheme="minorHAnsi" w:hAnsi="Times New Roman"/>
          <w:b/>
        </w:rPr>
        <w:tab/>
        <w:t>Oznaczenie wg Wspólnego Słownika Zamówień: kod CPV:</w:t>
      </w:r>
    </w:p>
    <w:tbl>
      <w:tblPr>
        <w:tblpPr w:leftFromText="141" w:rightFromText="141" w:vertAnchor="text" w:horzAnchor="margin" w:tblpX="432" w:tblpY="49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C12849" w:rsidRPr="00C12849" w14:paraId="1B299231" w14:textId="77777777" w:rsidTr="006A305B">
        <w:tc>
          <w:tcPr>
            <w:tcW w:w="1809" w:type="dxa"/>
            <w:shd w:val="clear" w:color="auto" w:fill="auto"/>
            <w:vAlign w:val="center"/>
          </w:tcPr>
          <w:p w14:paraId="17B5053A" w14:textId="441E5CB2" w:rsidR="00C12849" w:rsidRPr="00C12849" w:rsidRDefault="00006A86" w:rsidP="006A305B">
            <w:pPr>
              <w:spacing w:after="0"/>
              <w:ind w:right="176"/>
              <w:rPr>
                <w:rFonts w:ascii="Times New Roman" w:hAnsi="Times New Roman"/>
                <w:b/>
                <w:bCs/>
              </w:rPr>
            </w:pPr>
            <w:r w:rsidRPr="00006A86">
              <w:rPr>
                <w:rFonts w:ascii="Times New Roman" w:hAnsi="Times New Roman"/>
                <w:b/>
                <w:bCs/>
              </w:rPr>
              <w:t xml:space="preserve"> </w:t>
            </w:r>
            <w:r w:rsidR="006A305B" w:rsidRPr="006A305B">
              <w:rPr>
                <w:rFonts w:ascii="Times New Roman" w:hAnsi="Times New Roman"/>
                <w:b/>
                <w:bCs/>
              </w:rPr>
              <w:t xml:space="preserve">  </w:t>
            </w:r>
            <w:r w:rsidR="0078500D" w:rsidRPr="0078500D">
              <w:t xml:space="preserve"> </w:t>
            </w:r>
            <w:r w:rsidR="0078500D" w:rsidRPr="0078500D">
              <w:rPr>
                <w:rFonts w:ascii="Times New Roman" w:hAnsi="Times New Roman"/>
                <w:b/>
                <w:bCs/>
              </w:rPr>
              <w:t>48823000-3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9632DA" w14:textId="427CE03E" w:rsidR="00C12849" w:rsidRPr="00C12849" w:rsidRDefault="0078500D" w:rsidP="00C12849">
            <w:pPr>
              <w:spacing w:after="0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Serwery plików</w:t>
            </w:r>
            <w:r w:rsidR="00006A86">
              <w:rPr>
                <w:rFonts w:ascii="Times New Roman" w:hAnsi="Times New Roman"/>
              </w:rPr>
              <w:t>.</w:t>
            </w:r>
          </w:p>
        </w:tc>
      </w:tr>
    </w:tbl>
    <w:p w14:paraId="24DA0FBC" w14:textId="77777777" w:rsidR="00C12849" w:rsidRPr="00C12849" w:rsidRDefault="00C12849" w:rsidP="00C12849">
      <w:pPr>
        <w:spacing w:after="0"/>
        <w:jc w:val="both"/>
        <w:rPr>
          <w:rFonts w:ascii="Times New Roman" w:eastAsiaTheme="minorHAnsi" w:hAnsi="Times New Roman"/>
        </w:rPr>
      </w:pPr>
    </w:p>
    <w:p w14:paraId="5C9A6009" w14:textId="77777777" w:rsidR="00C12849" w:rsidRPr="00C12849" w:rsidRDefault="0082539D" w:rsidP="00C12849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III. </w:t>
      </w:r>
      <w:r w:rsidR="00C12849" w:rsidRPr="00C12849">
        <w:rPr>
          <w:rFonts w:ascii="Times New Roman" w:hAnsi="Times New Roman"/>
          <w:b/>
        </w:rPr>
        <w:t xml:space="preserve">Obowiązki </w:t>
      </w:r>
      <w:r w:rsidR="00E53DF1">
        <w:rPr>
          <w:rFonts w:ascii="Times New Roman" w:hAnsi="Times New Roman"/>
          <w:b/>
        </w:rPr>
        <w:t>Dostawcy</w:t>
      </w:r>
      <w:r w:rsidR="00C12849" w:rsidRPr="00C12849">
        <w:rPr>
          <w:rFonts w:ascii="Times New Roman" w:hAnsi="Times New Roman"/>
          <w:b/>
        </w:rPr>
        <w:t xml:space="preserve">: </w:t>
      </w:r>
    </w:p>
    <w:p w14:paraId="296310B6" w14:textId="77777777" w:rsidR="00C12849" w:rsidRDefault="00E53DF1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Dostawca</w:t>
      </w:r>
      <w:r w:rsidR="00C12849" w:rsidRPr="00C12849">
        <w:rPr>
          <w:rFonts w:ascii="Times New Roman" w:hAnsi="Times New Roman"/>
        </w:rPr>
        <w:t xml:space="preserve"> zapewni bezpłatny transport i rozładunek towaru w miejsce wskazane </w:t>
      </w:r>
      <w:r w:rsidR="00C12849" w:rsidRPr="00C12849">
        <w:rPr>
          <w:rFonts w:ascii="Times New Roman" w:eastAsia="Times New Roman" w:hAnsi="Times New Roman"/>
          <w:lang w:eastAsia="pl-PL"/>
        </w:rPr>
        <w:t xml:space="preserve">przez </w:t>
      </w:r>
      <w:r w:rsidR="00C2031D">
        <w:rPr>
          <w:rFonts w:ascii="Times New Roman" w:eastAsia="Times New Roman" w:hAnsi="Times New Roman"/>
          <w:lang w:eastAsia="pl-PL"/>
        </w:rPr>
        <w:t>Zamawiającego</w:t>
      </w:r>
      <w:r w:rsidR="00C12849" w:rsidRPr="00C12849">
        <w:rPr>
          <w:rFonts w:ascii="Times New Roman" w:eastAsia="Times New Roman" w:hAnsi="Times New Roman"/>
          <w:lang w:eastAsia="pl-PL"/>
        </w:rPr>
        <w:t xml:space="preserve"> </w:t>
      </w:r>
      <w:r w:rsidR="00C12849" w:rsidRPr="00C12849">
        <w:rPr>
          <w:rFonts w:ascii="Times New Roman" w:hAnsi="Times New Roman"/>
          <w:lang w:eastAsia="pl-PL"/>
        </w:rPr>
        <w:t xml:space="preserve">na własny koszt i ryzyko, po uprzednim minimum </w:t>
      </w:r>
      <w:r w:rsidR="00C2031D">
        <w:rPr>
          <w:rFonts w:ascii="Times New Roman" w:hAnsi="Times New Roman"/>
          <w:lang w:eastAsia="pl-PL"/>
        </w:rPr>
        <w:t>dwudniowym</w:t>
      </w:r>
      <w:r w:rsidR="00C12849" w:rsidRPr="00C12849">
        <w:rPr>
          <w:rFonts w:ascii="Times New Roman" w:hAnsi="Times New Roman"/>
          <w:lang w:eastAsia="pl-PL"/>
        </w:rPr>
        <w:t xml:space="preserve"> kontakcie telefonicznym z przedstawicielem Zamawiającego upoważnionym do odbioru towaru. </w:t>
      </w:r>
    </w:p>
    <w:p w14:paraId="5884EEFB" w14:textId="181F0795" w:rsidR="00C12849" w:rsidRDefault="00C2031D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C12849" w:rsidRPr="00C12849">
        <w:rPr>
          <w:rFonts w:ascii="Times New Roman" w:hAnsi="Times New Roman"/>
          <w:bCs/>
        </w:rPr>
        <w:t xml:space="preserve"> przypadku stwierdzenia wad produkcyjnych dostarczonego towaru, Zamawiający zawiadamia </w:t>
      </w:r>
      <w:r w:rsidR="00E53DF1">
        <w:rPr>
          <w:rFonts w:ascii="Times New Roman" w:hAnsi="Times New Roman"/>
          <w:bCs/>
        </w:rPr>
        <w:t>Dostawc</w:t>
      </w:r>
      <w:r w:rsidR="00C12849" w:rsidRPr="00C12849">
        <w:rPr>
          <w:rFonts w:ascii="Times New Roman" w:hAnsi="Times New Roman"/>
          <w:bCs/>
        </w:rPr>
        <w:t>ę</w:t>
      </w:r>
      <w:r w:rsidR="00822DF5">
        <w:rPr>
          <w:rFonts w:ascii="Times New Roman" w:hAnsi="Times New Roman"/>
          <w:bCs/>
        </w:rPr>
        <w:t xml:space="preserve"> </w:t>
      </w:r>
      <w:r w:rsidR="00C12849" w:rsidRPr="00C12849">
        <w:rPr>
          <w:rFonts w:ascii="Times New Roman" w:hAnsi="Times New Roman"/>
          <w:bCs/>
        </w:rPr>
        <w:t>o</w:t>
      </w:r>
      <w:r w:rsidR="00822DF5">
        <w:rPr>
          <w:rFonts w:ascii="Times New Roman" w:hAnsi="Times New Roman"/>
          <w:bCs/>
        </w:rPr>
        <w:t xml:space="preserve"> </w:t>
      </w:r>
      <w:r w:rsidR="00C12849" w:rsidRPr="00C12849">
        <w:rPr>
          <w:rFonts w:ascii="Times New Roman" w:hAnsi="Times New Roman"/>
          <w:bCs/>
        </w:rPr>
        <w:t>ujawnieniu</w:t>
      </w:r>
      <w:r w:rsidR="00822DF5">
        <w:rPr>
          <w:rFonts w:ascii="Times New Roman" w:hAnsi="Times New Roman"/>
          <w:bCs/>
        </w:rPr>
        <w:t xml:space="preserve"> </w:t>
      </w:r>
      <w:r w:rsidR="00C12849" w:rsidRPr="00C12849">
        <w:rPr>
          <w:rFonts w:ascii="Times New Roman" w:hAnsi="Times New Roman"/>
          <w:bCs/>
        </w:rPr>
        <w:t xml:space="preserve">wady. W tym przypadku </w:t>
      </w:r>
      <w:r w:rsidR="00E53DF1">
        <w:rPr>
          <w:rFonts w:ascii="Times New Roman" w:hAnsi="Times New Roman"/>
          <w:bCs/>
        </w:rPr>
        <w:t>Dostaw</w:t>
      </w:r>
      <w:r w:rsidR="00C12849" w:rsidRPr="00C12849">
        <w:rPr>
          <w:rFonts w:ascii="Times New Roman" w:hAnsi="Times New Roman"/>
          <w:bCs/>
        </w:rPr>
        <w:t xml:space="preserve">ca wymieni towar na nowy, wolny od wad, w terminie </w:t>
      </w:r>
      <w:r w:rsidR="007027E4">
        <w:rPr>
          <w:rFonts w:ascii="Times New Roman" w:hAnsi="Times New Roman"/>
          <w:bCs/>
        </w:rPr>
        <w:t>2</w:t>
      </w:r>
      <w:r w:rsidR="0064280A">
        <w:rPr>
          <w:rFonts w:ascii="Times New Roman" w:hAnsi="Times New Roman"/>
          <w:bCs/>
        </w:rPr>
        <w:t>.</w:t>
      </w:r>
      <w:r w:rsidR="00C12849" w:rsidRPr="00C12849">
        <w:rPr>
          <w:rFonts w:ascii="Times New Roman" w:hAnsi="Times New Roman"/>
          <w:bCs/>
        </w:rPr>
        <w:t xml:space="preserve"> dni od daty</w:t>
      </w:r>
      <w:r w:rsidR="0064280A">
        <w:rPr>
          <w:rFonts w:ascii="Times New Roman" w:hAnsi="Times New Roman"/>
          <w:bCs/>
        </w:rPr>
        <w:t xml:space="preserve"> powiadomienia</w:t>
      </w:r>
      <w:r w:rsidR="00C12849" w:rsidRPr="00C12849">
        <w:rPr>
          <w:rFonts w:ascii="Times New Roman" w:hAnsi="Times New Roman"/>
          <w:bCs/>
        </w:rPr>
        <w:t xml:space="preserve">. </w:t>
      </w:r>
      <w:r w:rsidR="00E53DF1">
        <w:rPr>
          <w:rFonts w:ascii="Times New Roman" w:hAnsi="Times New Roman"/>
          <w:bCs/>
        </w:rPr>
        <w:t>Dostaw</w:t>
      </w:r>
      <w:r w:rsidR="00C12849" w:rsidRPr="00C12849">
        <w:rPr>
          <w:rFonts w:ascii="Times New Roman" w:hAnsi="Times New Roman"/>
          <w:bCs/>
        </w:rPr>
        <w:t xml:space="preserve">ca na własny koszt i odpowiedzialność dokona odbioru wadliwego towaru. Koszt dostawy towaru nowego, wolnego od wad poniesie </w:t>
      </w:r>
      <w:r w:rsidR="00E53DF1">
        <w:rPr>
          <w:rFonts w:ascii="Times New Roman" w:hAnsi="Times New Roman"/>
          <w:bCs/>
        </w:rPr>
        <w:t>Dosta</w:t>
      </w:r>
      <w:r w:rsidR="00C12849" w:rsidRPr="00C12849">
        <w:rPr>
          <w:rFonts w:ascii="Times New Roman" w:hAnsi="Times New Roman"/>
          <w:bCs/>
        </w:rPr>
        <w:t>wca.</w:t>
      </w:r>
    </w:p>
    <w:p w14:paraId="79728D95" w14:textId="5B7EA1BE" w:rsidR="00D342D2" w:rsidRDefault="00D342D2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  <w:bCs/>
        </w:rPr>
        <w:t xml:space="preserve">musi </w:t>
      </w:r>
      <w:r w:rsidRPr="00D342D2">
        <w:rPr>
          <w:rFonts w:ascii="Times New Roman" w:hAnsi="Times New Roman"/>
          <w:bCs/>
        </w:rPr>
        <w:t>posiada</w:t>
      </w:r>
      <w:r>
        <w:rPr>
          <w:rFonts w:ascii="Times New Roman" w:hAnsi="Times New Roman"/>
          <w:bCs/>
        </w:rPr>
        <w:t>ć</w:t>
      </w:r>
      <w:r w:rsidRPr="00D342D2">
        <w:rPr>
          <w:rFonts w:ascii="Times New Roman" w:hAnsi="Times New Roman"/>
          <w:bCs/>
        </w:rPr>
        <w:t xml:space="preserve"> pełne kwalifikacje i umiejętności aby zamontować w </w:t>
      </w:r>
      <w:bookmarkStart w:id="0" w:name="_Hlk25652328"/>
      <w:r w:rsidRPr="00D342D2">
        <w:rPr>
          <w:rFonts w:ascii="Times New Roman" w:hAnsi="Times New Roman"/>
          <w:bCs/>
        </w:rPr>
        <w:t xml:space="preserve">NAS </w:t>
      </w:r>
      <w:proofErr w:type="spellStart"/>
      <w:r w:rsidRPr="00D342D2">
        <w:rPr>
          <w:rFonts w:ascii="Times New Roman" w:hAnsi="Times New Roman"/>
          <w:bCs/>
        </w:rPr>
        <w:t>Synology</w:t>
      </w:r>
      <w:proofErr w:type="spellEnd"/>
      <w:r w:rsidRPr="00D342D2">
        <w:rPr>
          <w:rFonts w:ascii="Times New Roman" w:hAnsi="Times New Roman"/>
          <w:bCs/>
        </w:rPr>
        <w:t xml:space="preserve"> RS4017xs+</w:t>
      </w:r>
      <w:bookmarkEnd w:id="0"/>
      <w:r w:rsidRPr="00D342D2">
        <w:rPr>
          <w:rFonts w:ascii="Times New Roman" w:hAnsi="Times New Roman"/>
          <w:bCs/>
        </w:rPr>
        <w:t xml:space="preserve"> wszystkie wyżej wymienione podzespoły. W przypadku błędów w montażu i nie przyjęcia sprzętu przez serwis w przypadku awarii urządzenie zostanie odesłane do Wykonawcy zlecenia</w:t>
      </w:r>
    </w:p>
    <w:p w14:paraId="10358579" w14:textId="77777777" w:rsidR="006E7350" w:rsidRPr="006F6F8E" w:rsidRDefault="006E7350" w:rsidP="006E7350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6F6F8E">
        <w:rPr>
          <w:rFonts w:ascii="Times New Roman" w:hAnsi="Times New Roman"/>
          <w:bCs/>
        </w:rPr>
        <w:lastRenderedPageBreak/>
        <w:t>Wykonawca zamontuje w urządzeniu moduł pamięci RAM i dodatkową kartę rozszerzeń wraz z dwoma dyskami SSD. Do Zamawiającego urządzenie zostanie dostarczone jako całość.</w:t>
      </w:r>
    </w:p>
    <w:p w14:paraId="7ED0FD5A" w14:textId="7D33BBC4" w:rsidR="00C12849" w:rsidRPr="00A355F9" w:rsidRDefault="00C1284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C00000"/>
        </w:rPr>
      </w:pPr>
      <w:r w:rsidRPr="00C12849">
        <w:rPr>
          <w:rFonts w:ascii="Times New Roman" w:hAnsi="Times New Roman"/>
          <w:color w:val="000000"/>
          <w:lang w:eastAsia="pl-PL"/>
        </w:rPr>
        <w:t>Zamawiający wymaga, aby wymienion</w:t>
      </w:r>
      <w:r w:rsidR="00C2031D">
        <w:rPr>
          <w:rFonts w:ascii="Times New Roman" w:hAnsi="Times New Roman"/>
          <w:color w:val="000000"/>
          <w:lang w:eastAsia="pl-PL"/>
        </w:rPr>
        <w:t>y</w:t>
      </w:r>
      <w:r w:rsidRPr="00C12849">
        <w:rPr>
          <w:rFonts w:ascii="Times New Roman" w:hAnsi="Times New Roman"/>
          <w:color w:val="000000"/>
          <w:lang w:eastAsia="pl-PL"/>
        </w:rPr>
        <w:t xml:space="preserve"> </w:t>
      </w:r>
      <w:r w:rsidR="00C2031D">
        <w:rPr>
          <w:rFonts w:ascii="Times New Roman" w:hAnsi="Times New Roman"/>
          <w:color w:val="000000"/>
          <w:lang w:eastAsia="pl-PL"/>
        </w:rPr>
        <w:t>asortyment</w:t>
      </w:r>
      <w:r w:rsidRPr="00C12849">
        <w:rPr>
          <w:rFonts w:ascii="Times New Roman" w:hAnsi="Times New Roman"/>
          <w:color w:val="000000"/>
          <w:lang w:eastAsia="pl-PL"/>
        </w:rPr>
        <w:t xml:space="preserve"> był dostarczon</w:t>
      </w:r>
      <w:r w:rsidR="00C2031D">
        <w:rPr>
          <w:rFonts w:ascii="Times New Roman" w:hAnsi="Times New Roman"/>
          <w:color w:val="000000"/>
          <w:lang w:eastAsia="pl-PL"/>
        </w:rPr>
        <w:t>y</w:t>
      </w:r>
      <w:r w:rsidRPr="00C12849">
        <w:rPr>
          <w:rFonts w:ascii="Times New Roman" w:hAnsi="Times New Roman"/>
          <w:color w:val="000000"/>
          <w:lang w:eastAsia="pl-PL"/>
        </w:rPr>
        <w:t xml:space="preserve"> </w:t>
      </w:r>
      <w:r w:rsidR="0078500D">
        <w:rPr>
          <w:rFonts w:ascii="Times New Roman" w:hAnsi="Times New Roman"/>
          <w:b/>
          <w:bCs/>
          <w:color w:val="000000"/>
          <w:lang w:eastAsia="pl-PL"/>
        </w:rPr>
        <w:t>z</w:t>
      </w:r>
      <w:r w:rsidRPr="00C12849">
        <w:rPr>
          <w:rFonts w:ascii="Times New Roman" w:hAnsi="Times New Roman"/>
          <w:b/>
          <w:bCs/>
          <w:color w:val="000000"/>
          <w:lang w:eastAsia="pl-PL"/>
        </w:rPr>
        <w:t xml:space="preserve"> oryginaln</w:t>
      </w:r>
      <w:r w:rsidR="0078500D">
        <w:rPr>
          <w:rFonts w:ascii="Times New Roman" w:hAnsi="Times New Roman"/>
          <w:b/>
          <w:bCs/>
          <w:color w:val="000000"/>
          <w:lang w:eastAsia="pl-PL"/>
        </w:rPr>
        <w:t>ymi</w:t>
      </w:r>
      <w:r w:rsidRPr="00C12849">
        <w:rPr>
          <w:rFonts w:ascii="Times New Roman" w:hAnsi="Times New Roman"/>
          <w:b/>
          <w:bCs/>
          <w:color w:val="000000"/>
          <w:lang w:eastAsia="pl-PL"/>
        </w:rPr>
        <w:t>, opakowania</w:t>
      </w:r>
      <w:r w:rsidR="0078500D">
        <w:rPr>
          <w:rFonts w:ascii="Times New Roman" w:hAnsi="Times New Roman"/>
          <w:b/>
          <w:bCs/>
          <w:color w:val="000000"/>
          <w:lang w:eastAsia="pl-PL"/>
        </w:rPr>
        <w:t>mi</w:t>
      </w:r>
      <w:r w:rsidRPr="00C12849">
        <w:rPr>
          <w:rFonts w:ascii="Times New Roman" w:hAnsi="Times New Roman"/>
          <w:b/>
          <w:bCs/>
          <w:color w:val="000000"/>
          <w:lang w:eastAsia="pl-PL"/>
        </w:rPr>
        <w:t xml:space="preserve"> producenta</w:t>
      </w:r>
      <w:r w:rsidRPr="00C12849">
        <w:rPr>
          <w:rFonts w:ascii="Times New Roman" w:hAnsi="Times New Roman"/>
          <w:color w:val="000000"/>
          <w:lang w:eastAsia="pl-PL"/>
        </w:rPr>
        <w:t xml:space="preserve">. </w:t>
      </w:r>
    </w:p>
    <w:p w14:paraId="44B75287" w14:textId="2356E030" w:rsidR="00A355F9" w:rsidRPr="00A355F9" w:rsidRDefault="00A355F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 w:themeColor="text1"/>
        </w:rPr>
      </w:pPr>
      <w:r w:rsidRPr="00A355F9">
        <w:rPr>
          <w:rFonts w:ascii="Times New Roman" w:hAnsi="Times New Roman"/>
          <w:bCs/>
          <w:color w:val="000000" w:themeColor="text1"/>
        </w:rPr>
        <w:t>Sprzęt musi posiadać oznakowania oraz certyfikaty CE.</w:t>
      </w:r>
    </w:p>
    <w:p w14:paraId="329474A9" w14:textId="3BB0D227" w:rsidR="00C12849" w:rsidRPr="00C12849" w:rsidRDefault="00C1284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C00000"/>
        </w:rPr>
      </w:pPr>
      <w:r w:rsidRPr="00C12849">
        <w:rPr>
          <w:rFonts w:ascii="Times New Roman" w:hAnsi="Times New Roman"/>
          <w:color w:val="000000"/>
          <w:lang w:eastAsia="pl-PL"/>
        </w:rPr>
        <w:t>Zamawiający wymaga, aby dostarczon</w:t>
      </w:r>
      <w:r w:rsidR="00C2031D">
        <w:rPr>
          <w:rFonts w:ascii="Times New Roman" w:hAnsi="Times New Roman"/>
          <w:color w:val="000000"/>
          <w:lang w:eastAsia="pl-PL"/>
        </w:rPr>
        <w:t>y</w:t>
      </w:r>
      <w:r w:rsidRPr="00C12849">
        <w:rPr>
          <w:rFonts w:ascii="Times New Roman" w:hAnsi="Times New Roman"/>
          <w:color w:val="000000"/>
          <w:lang w:eastAsia="pl-PL"/>
        </w:rPr>
        <w:t xml:space="preserve"> </w:t>
      </w:r>
      <w:r w:rsidR="00C2031D">
        <w:rPr>
          <w:rFonts w:ascii="Times New Roman" w:hAnsi="Times New Roman"/>
          <w:color w:val="000000"/>
          <w:lang w:eastAsia="pl-PL"/>
        </w:rPr>
        <w:t>asortyment</w:t>
      </w:r>
      <w:r w:rsidRPr="00C12849">
        <w:rPr>
          <w:rFonts w:ascii="Times New Roman" w:hAnsi="Times New Roman"/>
          <w:color w:val="000000"/>
          <w:lang w:eastAsia="pl-PL"/>
        </w:rPr>
        <w:t xml:space="preserve"> był oznaczon</w:t>
      </w:r>
      <w:r w:rsidR="00C2031D">
        <w:rPr>
          <w:rFonts w:ascii="Times New Roman" w:hAnsi="Times New Roman"/>
          <w:color w:val="000000"/>
          <w:lang w:eastAsia="pl-PL"/>
        </w:rPr>
        <w:t>y</w:t>
      </w:r>
      <w:r w:rsidRPr="00C12849">
        <w:rPr>
          <w:rFonts w:ascii="Times New Roman" w:hAnsi="Times New Roman"/>
          <w:color w:val="000000"/>
          <w:lang w:eastAsia="pl-PL"/>
        </w:rPr>
        <w:t xml:space="preserve"> zgodnie z danymi określonymi w Formularzu </w:t>
      </w:r>
      <w:r w:rsidR="007027E4">
        <w:rPr>
          <w:rFonts w:ascii="Times New Roman" w:hAnsi="Times New Roman"/>
          <w:color w:val="000000"/>
          <w:lang w:eastAsia="pl-PL"/>
        </w:rPr>
        <w:t>ofertowym</w:t>
      </w:r>
      <w:r w:rsidRPr="00C12849">
        <w:rPr>
          <w:rFonts w:ascii="Times New Roman" w:hAnsi="Times New Roman"/>
          <w:color w:val="000000"/>
          <w:lang w:eastAsia="pl-PL"/>
        </w:rPr>
        <w:t xml:space="preserve">. W przypadku braku takiego oznaczenia, </w:t>
      </w:r>
      <w:r w:rsidR="00E53DF1">
        <w:rPr>
          <w:rFonts w:ascii="Times New Roman" w:hAnsi="Times New Roman"/>
          <w:color w:val="000000"/>
          <w:lang w:eastAsia="pl-PL"/>
        </w:rPr>
        <w:t>Dostaw</w:t>
      </w:r>
      <w:r w:rsidRPr="00C12849">
        <w:rPr>
          <w:rFonts w:ascii="Times New Roman" w:hAnsi="Times New Roman"/>
          <w:color w:val="000000"/>
          <w:lang w:eastAsia="pl-PL"/>
        </w:rPr>
        <w:t xml:space="preserve">ca przy dostawie towaru, zobowiązany jest przedstawić odpowiednią dokumentację (w języku polskim) potwierdzającą, że dostarczony asortyment spełnia wymagania Zamawiającego. Towar, którego identyfikacja nie będzie możliwa, nie zostanie przyjęty. </w:t>
      </w:r>
    </w:p>
    <w:p w14:paraId="044C40C1" w14:textId="563C4875" w:rsidR="00C12849" w:rsidRPr="00D342D2" w:rsidRDefault="00C1284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C12849">
        <w:rPr>
          <w:rFonts w:ascii="Times New Roman" w:hAnsi="Times New Roman"/>
          <w:color w:val="000000"/>
          <w:lang w:eastAsia="pl-PL"/>
        </w:rPr>
        <w:t xml:space="preserve">W przypadku, gdy dostarczony towar (w części lub w całości) nie będzie odpowiadał opisowi </w:t>
      </w:r>
      <w:r w:rsidRPr="00D342D2">
        <w:rPr>
          <w:rFonts w:ascii="Times New Roman" w:hAnsi="Times New Roman"/>
          <w:color w:val="000000"/>
          <w:lang w:eastAsia="pl-PL"/>
        </w:rPr>
        <w:t xml:space="preserve">określonemu w Formularzu </w:t>
      </w:r>
      <w:r w:rsidR="007027E4" w:rsidRPr="00D342D2">
        <w:rPr>
          <w:rFonts w:ascii="Times New Roman" w:hAnsi="Times New Roman"/>
          <w:color w:val="000000"/>
          <w:lang w:eastAsia="pl-PL"/>
        </w:rPr>
        <w:t>ofertowym</w:t>
      </w:r>
      <w:r w:rsidRPr="00D342D2">
        <w:rPr>
          <w:rFonts w:ascii="Times New Roman" w:hAnsi="Times New Roman"/>
          <w:color w:val="000000"/>
          <w:lang w:eastAsia="pl-PL"/>
        </w:rPr>
        <w:t xml:space="preserve"> – Zamawiający odmówi przyjęcia towaru, a </w:t>
      </w:r>
      <w:r w:rsidR="00E53DF1" w:rsidRPr="00D342D2">
        <w:rPr>
          <w:rFonts w:ascii="Times New Roman" w:hAnsi="Times New Roman"/>
          <w:color w:val="000000"/>
          <w:lang w:eastAsia="pl-PL"/>
        </w:rPr>
        <w:t>Dostawca</w:t>
      </w:r>
      <w:r w:rsidRPr="00D342D2">
        <w:rPr>
          <w:rFonts w:ascii="Times New Roman" w:hAnsi="Times New Roman"/>
          <w:color w:val="000000"/>
          <w:lang w:eastAsia="pl-PL"/>
        </w:rPr>
        <w:t xml:space="preserve"> zobowiązany będzie do dostarczenia towaru zgodnego z przedmiotem zamówienia na </w:t>
      </w:r>
      <w:r w:rsidRPr="00D342D2">
        <w:rPr>
          <w:rFonts w:ascii="Times New Roman" w:hAnsi="Times New Roman"/>
          <w:lang w:eastAsia="pl-PL"/>
        </w:rPr>
        <w:t>swój koszt</w:t>
      </w:r>
      <w:r w:rsidR="00700841" w:rsidRPr="00D342D2">
        <w:rPr>
          <w:rFonts w:ascii="Times New Roman" w:hAnsi="Times New Roman"/>
          <w:color w:val="000000"/>
          <w:lang w:eastAsia="pl-PL"/>
        </w:rPr>
        <w:t xml:space="preserve"> w terminie </w:t>
      </w:r>
      <w:r w:rsidR="00D342D2" w:rsidRPr="00D342D2">
        <w:rPr>
          <w:rFonts w:ascii="Times New Roman" w:hAnsi="Times New Roman"/>
          <w:color w:val="000000"/>
          <w:lang w:eastAsia="pl-PL"/>
        </w:rPr>
        <w:t>do 23.12.2019r.</w:t>
      </w:r>
      <w:r w:rsidRPr="00D342D2">
        <w:rPr>
          <w:rFonts w:ascii="Times New Roman" w:hAnsi="Times New Roman"/>
          <w:lang w:eastAsia="pl-PL"/>
        </w:rPr>
        <w:t xml:space="preserve"> </w:t>
      </w:r>
    </w:p>
    <w:p w14:paraId="7C5CD8EB" w14:textId="77777777" w:rsidR="00C12849" w:rsidRPr="00D342D2" w:rsidRDefault="00C1284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>Do czasu odbioru dostawy przez upoważnionego pracownika Zamawiającego, ryzyko wszelkich niebezpieczeństw związanych z ewentualnym uszkodzeniem lub utrat</w:t>
      </w:r>
      <w:r w:rsidR="00822DF5" w:rsidRPr="00D342D2">
        <w:rPr>
          <w:rFonts w:ascii="Times New Roman" w:hAnsi="Times New Roman"/>
          <w:bCs/>
        </w:rPr>
        <w:t>ą</w:t>
      </w:r>
      <w:r w:rsidRPr="00D342D2">
        <w:rPr>
          <w:rFonts w:ascii="Times New Roman" w:hAnsi="Times New Roman"/>
          <w:bCs/>
        </w:rPr>
        <w:t xml:space="preserve"> </w:t>
      </w:r>
      <w:r w:rsidR="0030265A" w:rsidRPr="00D342D2">
        <w:rPr>
          <w:rFonts w:ascii="Times New Roman" w:hAnsi="Times New Roman"/>
          <w:bCs/>
        </w:rPr>
        <w:t>dysków</w:t>
      </w:r>
      <w:r w:rsidRPr="00D342D2">
        <w:rPr>
          <w:rFonts w:ascii="Times New Roman" w:hAnsi="Times New Roman"/>
          <w:bCs/>
        </w:rPr>
        <w:t xml:space="preserve"> ponosi </w:t>
      </w:r>
      <w:r w:rsidR="00E53DF1" w:rsidRPr="00D342D2">
        <w:rPr>
          <w:rFonts w:ascii="Times New Roman" w:hAnsi="Times New Roman"/>
          <w:bCs/>
        </w:rPr>
        <w:t>Dostaw</w:t>
      </w:r>
      <w:r w:rsidRPr="00D342D2">
        <w:rPr>
          <w:rFonts w:ascii="Times New Roman" w:hAnsi="Times New Roman"/>
          <w:bCs/>
        </w:rPr>
        <w:t>ca.</w:t>
      </w:r>
    </w:p>
    <w:p w14:paraId="10FAA10A" w14:textId="59EE33F5" w:rsidR="006A305B" w:rsidRPr="00D342D2" w:rsidRDefault="0078500D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>Sprzęt musi</w:t>
      </w:r>
      <w:r w:rsidR="006A305B" w:rsidRPr="00D342D2">
        <w:rPr>
          <w:rFonts w:ascii="Times New Roman" w:hAnsi="Times New Roman"/>
          <w:bCs/>
        </w:rPr>
        <w:t xml:space="preserve"> pochodzić z bieżącej produkcji (2019)</w:t>
      </w:r>
      <w:r w:rsidR="00561A5A" w:rsidRPr="00D342D2">
        <w:rPr>
          <w:rFonts w:ascii="Times New Roman" w:hAnsi="Times New Roman"/>
          <w:bCs/>
        </w:rPr>
        <w:t>;</w:t>
      </w:r>
    </w:p>
    <w:p w14:paraId="718984EB" w14:textId="77777777" w:rsidR="0078500D" w:rsidRPr="00D342D2" w:rsidRDefault="0078500D" w:rsidP="0078500D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bCs/>
        </w:rPr>
      </w:pPr>
      <w:r w:rsidRPr="00D342D2">
        <w:rPr>
          <w:rFonts w:ascii="Times New Roman" w:eastAsia="Calibri" w:hAnsi="Times New Roman" w:cs="Times New Roman"/>
          <w:bCs/>
        </w:rPr>
        <w:t xml:space="preserve">Gwarancja na sprzęt minimum 60 miesięcy na całość (również na zamontowane w nim dodatkowe elementy/podzespoły). </w:t>
      </w:r>
    </w:p>
    <w:p w14:paraId="60FAF017" w14:textId="0C07FF9F" w:rsidR="00A355F9" w:rsidRPr="00D342D2" w:rsidRDefault="00A355F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 xml:space="preserve">W przypadku reklamacji uszkodzonego podzespołu, Zamawiający odeśle uszkodzoną część do Wykonawcy na jego koszt. Odesłanie naprawionego/sprawnego sprzętu na koszt Wykonawcy. </w:t>
      </w:r>
    </w:p>
    <w:p w14:paraId="0A9B8F61" w14:textId="2D205368" w:rsidR="00561A5A" w:rsidRPr="00D342D2" w:rsidRDefault="00561A5A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 xml:space="preserve">W przypadku awarii wszelkie koszty wymiany będzie ponosił Dostawca (odbiór uszkodzonego </w:t>
      </w:r>
      <w:r w:rsidR="00700841" w:rsidRPr="00D342D2">
        <w:rPr>
          <w:rFonts w:ascii="Times New Roman" w:hAnsi="Times New Roman"/>
          <w:bCs/>
        </w:rPr>
        <w:t>elementu</w:t>
      </w:r>
      <w:r w:rsidRPr="00D342D2">
        <w:rPr>
          <w:rFonts w:ascii="Times New Roman" w:hAnsi="Times New Roman"/>
          <w:bCs/>
        </w:rPr>
        <w:t xml:space="preserve"> i wysyłka nowego);</w:t>
      </w:r>
    </w:p>
    <w:p w14:paraId="0CD82407" w14:textId="3B1B8610" w:rsidR="00561A5A" w:rsidRPr="00D342D2" w:rsidRDefault="00561A5A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 xml:space="preserve">Maksymalny czas wymiany uszkodzonego </w:t>
      </w:r>
      <w:r w:rsidR="00700841" w:rsidRPr="00D342D2">
        <w:rPr>
          <w:rFonts w:ascii="Times New Roman" w:hAnsi="Times New Roman"/>
          <w:bCs/>
        </w:rPr>
        <w:t>elementu</w:t>
      </w:r>
      <w:r w:rsidRPr="00D342D2">
        <w:rPr>
          <w:rFonts w:ascii="Times New Roman" w:hAnsi="Times New Roman"/>
          <w:bCs/>
        </w:rPr>
        <w:t xml:space="preserve"> na nowy to 14 dni od momentu dostarczenia go przez Zamawiającego do Dostawcy.</w:t>
      </w:r>
    </w:p>
    <w:p w14:paraId="5AEAE553" w14:textId="77777777" w:rsidR="00C12849" w:rsidRPr="00D342D2" w:rsidRDefault="00C12849" w:rsidP="00C12849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D342D2">
        <w:rPr>
          <w:rFonts w:ascii="Times New Roman" w:eastAsia="Times New Roman" w:hAnsi="Times New Roman"/>
          <w:lang w:eastAsia="pl-PL"/>
        </w:rPr>
        <w:t>Zamawiający wymaga, aby dostarczon</w:t>
      </w:r>
      <w:r w:rsidR="008F32BB" w:rsidRPr="00D342D2">
        <w:rPr>
          <w:rFonts w:ascii="Times New Roman" w:eastAsia="Times New Roman" w:hAnsi="Times New Roman"/>
          <w:lang w:eastAsia="pl-PL"/>
        </w:rPr>
        <w:t>y</w:t>
      </w:r>
      <w:r w:rsidRPr="00D342D2">
        <w:rPr>
          <w:rFonts w:ascii="Times New Roman" w:eastAsia="Times New Roman" w:hAnsi="Times New Roman"/>
          <w:lang w:eastAsia="pl-PL"/>
        </w:rPr>
        <w:t xml:space="preserve"> przez </w:t>
      </w:r>
      <w:r w:rsidR="00E53DF1" w:rsidRPr="00D342D2">
        <w:rPr>
          <w:rFonts w:ascii="Times New Roman" w:eastAsia="Times New Roman" w:hAnsi="Times New Roman"/>
          <w:lang w:eastAsia="pl-PL"/>
        </w:rPr>
        <w:t>Dostaw</w:t>
      </w:r>
      <w:r w:rsidRPr="00D342D2">
        <w:rPr>
          <w:rFonts w:ascii="Times New Roman" w:eastAsia="Times New Roman" w:hAnsi="Times New Roman"/>
          <w:lang w:eastAsia="pl-PL"/>
        </w:rPr>
        <w:t xml:space="preserve">cę </w:t>
      </w:r>
      <w:r w:rsidR="008F32BB" w:rsidRPr="00D342D2">
        <w:rPr>
          <w:rFonts w:ascii="Times New Roman" w:eastAsia="Times New Roman" w:hAnsi="Times New Roman"/>
          <w:lang w:eastAsia="pl-PL"/>
        </w:rPr>
        <w:t>towar</w:t>
      </w:r>
      <w:r w:rsidRPr="00D342D2">
        <w:rPr>
          <w:rFonts w:ascii="Times New Roman" w:eastAsia="Times New Roman" w:hAnsi="Times New Roman"/>
          <w:lang w:eastAsia="pl-PL"/>
        </w:rPr>
        <w:t xml:space="preserve"> był:</w:t>
      </w:r>
    </w:p>
    <w:p w14:paraId="006C979E" w14:textId="77777777" w:rsidR="00C12849" w:rsidRPr="00D342D2" w:rsidRDefault="00C12849" w:rsidP="00C12849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342D2">
        <w:rPr>
          <w:rFonts w:ascii="Times New Roman" w:eastAsia="Times New Roman" w:hAnsi="Times New Roman"/>
          <w:lang w:eastAsia="pl-PL"/>
        </w:rPr>
        <w:t>now</w:t>
      </w:r>
      <w:r w:rsidR="008F32BB" w:rsidRPr="00D342D2">
        <w:rPr>
          <w:rFonts w:ascii="Times New Roman" w:eastAsia="Times New Roman" w:hAnsi="Times New Roman"/>
          <w:lang w:eastAsia="pl-PL"/>
        </w:rPr>
        <w:t>y</w:t>
      </w:r>
      <w:r w:rsidRPr="00D342D2">
        <w:rPr>
          <w:rFonts w:ascii="Times New Roman" w:eastAsia="Times New Roman" w:hAnsi="Times New Roman"/>
          <w:lang w:eastAsia="pl-PL"/>
        </w:rPr>
        <w:t>;</w:t>
      </w:r>
    </w:p>
    <w:p w14:paraId="6101428B" w14:textId="77777777" w:rsidR="00C12849" w:rsidRPr="00D342D2" w:rsidRDefault="00C12849" w:rsidP="00C12849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342D2">
        <w:rPr>
          <w:rFonts w:ascii="Times New Roman" w:eastAsia="Times New Roman" w:hAnsi="Times New Roman"/>
          <w:lang w:eastAsia="pl-PL"/>
        </w:rPr>
        <w:t>pozbawion</w:t>
      </w:r>
      <w:r w:rsidR="008F32BB" w:rsidRPr="00D342D2">
        <w:rPr>
          <w:rFonts w:ascii="Times New Roman" w:eastAsia="Times New Roman" w:hAnsi="Times New Roman"/>
          <w:lang w:eastAsia="pl-PL"/>
        </w:rPr>
        <w:t>y</w:t>
      </w:r>
      <w:r w:rsidRPr="00D342D2">
        <w:rPr>
          <w:rFonts w:ascii="Times New Roman" w:eastAsia="Times New Roman" w:hAnsi="Times New Roman"/>
          <w:lang w:eastAsia="pl-PL"/>
        </w:rPr>
        <w:t xml:space="preserve"> wad fizycznych i prawnych oraz nie nosząc</w:t>
      </w:r>
      <w:r w:rsidR="008F32BB" w:rsidRPr="00D342D2">
        <w:rPr>
          <w:rFonts w:ascii="Times New Roman" w:eastAsia="Times New Roman" w:hAnsi="Times New Roman"/>
          <w:lang w:eastAsia="pl-PL"/>
        </w:rPr>
        <w:t>y</w:t>
      </w:r>
      <w:r w:rsidRPr="00D342D2">
        <w:rPr>
          <w:rFonts w:ascii="Times New Roman" w:eastAsia="Times New Roman" w:hAnsi="Times New Roman"/>
          <w:lang w:eastAsia="pl-PL"/>
        </w:rPr>
        <w:t xml:space="preserve"> śladów ich wcześniejszego używania lub uszkodzenia;</w:t>
      </w:r>
    </w:p>
    <w:p w14:paraId="0862A68B" w14:textId="77777777" w:rsidR="00C12849" w:rsidRPr="00D342D2" w:rsidRDefault="00C12849" w:rsidP="00C12849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342D2">
        <w:rPr>
          <w:rFonts w:ascii="Times New Roman" w:eastAsia="Times New Roman" w:hAnsi="Times New Roman"/>
          <w:lang w:eastAsia="pl-PL"/>
        </w:rPr>
        <w:t>gatunku „I”;</w:t>
      </w:r>
    </w:p>
    <w:p w14:paraId="4B9BCB7B" w14:textId="248ACCF7" w:rsidR="00C12849" w:rsidRPr="00D342D2" w:rsidRDefault="00C1284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 xml:space="preserve">Zapłata wynagrodzenia odbywać się będzie w terminie </w:t>
      </w:r>
      <w:r w:rsidR="00D342D2">
        <w:rPr>
          <w:rFonts w:ascii="Times New Roman" w:hAnsi="Times New Roman"/>
          <w:bCs/>
        </w:rPr>
        <w:t>7</w:t>
      </w:r>
      <w:r w:rsidRPr="00D342D2">
        <w:rPr>
          <w:rFonts w:ascii="Times New Roman" w:hAnsi="Times New Roman"/>
          <w:bCs/>
        </w:rPr>
        <w:t xml:space="preserve"> dni od daty dostarczenia towaru wraz z prawidłowo wystawioną fakturą, przelewem na rachunek bankowy wskazany przez Wykonawcę.</w:t>
      </w:r>
    </w:p>
    <w:p w14:paraId="7FE75A28" w14:textId="77777777" w:rsidR="00700841" w:rsidRPr="00D342D2" w:rsidRDefault="00700841" w:rsidP="00700841">
      <w:pPr>
        <w:pStyle w:val="Akapitzlist"/>
        <w:numPr>
          <w:ilvl w:val="0"/>
          <w:numId w:val="16"/>
        </w:numPr>
        <w:tabs>
          <w:tab w:val="left" w:pos="-226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 xml:space="preserve">Wykonawca wraz z fakturą dostarczy osobny edytowalny w programie </w:t>
      </w:r>
      <w:proofErr w:type="spellStart"/>
      <w:r w:rsidRPr="00D342D2">
        <w:rPr>
          <w:rFonts w:ascii="Times New Roman" w:hAnsi="Times New Roman"/>
          <w:bCs/>
        </w:rPr>
        <w:t>excel</w:t>
      </w:r>
      <w:proofErr w:type="spellEnd"/>
      <w:r w:rsidRPr="00D342D2">
        <w:rPr>
          <w:rFonts w:ascii="Times New Roman" w:hAnsi="Times New Roman"/>
          <w:bCs/>
        </w:rPr>
        <w:t xml:space="preserve"> dokument w którym będą następujące pola: </w:t>
      </w:r>
      <w:proofErr w:type="spellStart"/>
      <w:r w:rsidRPr="00D342D2">
        <w:rPr>
          <w:rFonts w:ascii="Times New Roman" w:hAnsi="Times New Roman"/>
          <w:bCs/>
        </w:rPr>
        <w:t>lp</w:t>
      </w:r>
      <w:proofErr w:type="spellEnd"/>
      <w:r w:rsidRPr="00D342D2">
        <w:rPr>
          <w:rFonts w:ascii="Times New Roman" w:hAnsi="Times New Roman"/>
          <w:bCs/>
        </w:rPr>
        <w:t>, nazwa towaru, symbol, numer seryjny i czas udzielonej gwarancji, jedno wolne pole na notatki</w:t>
      </w:r>
    </w:p>
    <w:p w14:paraId="32DA153C" w14:textId="77777777" w:rsidR="00C12849" w:rsidRPr="00D342D2" w:rsidRDefault="00C12849" w:rsidP="00C12849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 xml:space="preserve">Zamawiający wymaga, aby </w:t>
      </w:r>
      <w:r w:rsidR="00E53DF1" w:rsidRPr="00D342D2">
        <w:rPr>
          <w:rFonts w:ascii="Times New Roman" w:hAnsi="Times New Roman"/>
          <w:bCs/>
        </w:rPr>
        <w:t>Dostawc</w:t>
      </w:r>
      <w:r w:rsidRPr="00D342D2">
        <w:rPr>
          <w:rFonts w:ascii="Times New Roman" w:hAnsi="Times New Roman"/>
          <w:bCs/>
        </w:rPr>
        <w:t>a umieścił na fakturze następujące informacje:</w:t>
      </w:r>
    </w:p>
    <w:p w14:paraId="05D828DE" w14:textId="2FF191C1" w:rsidR="00700841" w:rsidRPr="00D342D2" w:rsidRDefault="00C12849" w:rsidP="00700841">
      <w:pPr>
        <w:numPr>
          <w:ilvl w:val="0"/>
          <w:numId w:val="17"/>
        </w:numPr>
        <w:tabs>
          <w:tab w:val="left" w:pos="-2268"/>
        </w:tabs>
        <w:spacing w:after="0" w:line="240" w:lineRule="auto"/>
        <w:ind w:left="1134" w:hanging="425"/>
        <w:jc w:val="both"/>
        <w:rPr>
          <w:rFonts w:ascii="Times New Roman" w:hAnsi="Times New Roman"/>
          <w:bCs/>
        </w:rPr>
      </w:pPr>
      <w:r w:rsidRPr="00D342D2">
        <w:rPr>
          <w:rFonts w:ascii="Times New Roman" w:hAnsi="Times New Roman"/>
          <w:bCs/>
        </w:rPr>
        <w:t>nazwę produktu zgodną z dostarczonym asortymentem.</w:t>
      </w:r>
    </w:p>
    <w:p w14:paraId="49E21513" w14:textId="77777777" w:rsidR="00C12849" w:rsidRPr="00D342D2" w:rsidRDefault="00C12849" w:rsidP="00C128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</w:rPr>
      </w:pPr>
    </w:p>
    <w:p w14:paraId="014F6654" w14:textId="77777777" w:rsidR="00822DF5" w:rsidRPr="00D342D2" w:rsidRDefault="00C12849" w:rsidP="002A6ACB">
      <w:pPr>
        <w:pStyle w:val="Akapitzlist"/>
        <w:numPr>
          <w:ilvl w:val="0"/>
          <w:numId w:val="22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D342D2">
        <w:rPr>
          <w:rFonts w:ascii="Times New Roman" w:hAnsi="Times New Roman"/>
          <w:b/>
        </w:rPr>
        <w:t xml:space="preserve">Termin realizacji przedmiotu zamówienia: </w:t>
      </w:r>
    </w:p>
    <w:p w14:paraId="5E15519F" w14:textId="49022402" w:rsidR="00C12849" w:rsidRPr="00822DF5" w:rsidRDefault="00006A86" w:rsidP="00E00C70">
      <w:pPr>
        <w:pStyle w:val="Akapitzlist"/>
        <w:spacing w:before="120" w:after="0"/>
        <w:ind w:left="1701" w:hanging="1275"/>
        <w:jc w:val="both"/>
        <w:rPr>
          <w:rFonts w:ascii="Times New Roman" w:hAnsi="Times New Roman"/>
        </w:rPr>
      </w:pPr>
      <w:r w:rsidRPr="00D342D2">
        <w:rPr>
          <w:rFonts w:ascii="Times New Roman" w:hAnsi="Times New Roman"/>
        </w:rPr>
        <w:t xml:space="preserve">Maksymalnie </w:t>
      </w:r>
      <w:r w:rsidR="00D342D2" w:rsidRPr="00D342D2">
        <w:rPr>
          <w:rFonts w:ascii="Times New Roman" w:hAnsi="Times New Roman"/>
        </w:rPr>
        <w:t>do 23.12.2019r.</w:t>
      </w:r>
    </w:p>
    <w:p w14:paraId="75AE0C0F" w14:textId="77777777" w:rsidR="00C12849" w:rsidRPr="002A6ACB" w:rsidRDefault="00C12849" w:rsidP="002A6A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bCs/>
          <w:color w:val="000000"/>
        </w:rPr>
      </w:pPr>
      <w:bookmarkStart w:id="1" w:name="_GoBack"/>
      <w:bookmarkEnd w:id="1"/>
      <w:r w:rsidRPr="002A6ACB">
        <w:rPr>
          <w:rFonts w:ascii="Times New Roman" w:hAnsi="Times New Roman"/>
          <w:b/>
        </w:rPr>
        <w:t xml:space="preserve">Miejsce dostawy: </w:t>
      </w:r>
    </w:p>
    <w:p w14:paraId="31118E9E" w14:textId="77777777" w:rsidR="00822DF5" w:rsidRPr="00822DF5" w:rsidRDefault="00822DF5" w:rsidP="00822D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  <w:color w:val="000000"/>
        </w:rPr>
      </w:pPr>
      <w:r w:rsidRPr="00822DF5">
        <w:rPr>
          <w:rFonts w:ascii="Times New Roman" w:eastAsiaTheme="minorHAnsi" w:hAnsi="Times New Roman"/>
          <w:bCs/>
          <w:color w:val="000000"/>
        </w:rPr>
        <w:t>Gdański Ośrodek Sportu</w:t>
      </w:r>
    </w:p>
    <w:p w14:paraId="0998FDEC" w14:textId="77777777" w:rsidR="00822DF5" w:rsidRPr="00822DF5" w:rsidRDefault="00822DF5" w:rsidP="00822D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u</w:t>
      </w:r>
      <w:r w:rsidRPr="00822DF5">
        <w:rPr>
          <w:rFonts w:ascii="Times New Roman" w:eastAsiaTheme="minorHAnsi" w:hAnsi="Times New Roman"/>
          <w:bCs/>
          <w:color w:val="000000"/>
        </w:rPr>
        <w:t>l. Traugutta 29</w:t>
      </w:r>
    </w:p>
    <w:p w14:paraId="4D51F4E4" w14:textId="768C1101" w:rsidR="00822DF5" w:rsidRDefault="00822DF5" w:rsidP="00822D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  <w:color w:val="000000"/>
        </w:rPr>
      </w:pPr>
      <w:r w:rsidRPr="00822DF5">
        <w:rPr>
          <w:rFonts w:ascii="Times New Roman" w:eastAsiaTheme="minorHAnsi" w:hAnsi="Times New Roman"/>
          <w:bCs/>
          <w:color w:val="000000"/>
        </w:rPr>
        <w:t>80 – 221 Gdańsk</w:t>
      </w:r>
    </w:p>
    <w:p w14:paraId="767550DD" w14:textId="0DAC3815" w:rsidR="0046581F" w:rsidRDefault="0046581F" w:rsidP="0046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</w:rPr>
      </w:pPr>
    </w:p>
    <w:p w14:paraId="7AD4E743" w14:textId="32E2BA5D" w:rsidR="0046581F" w:rsidRDefault="0046581F" w:rsidP="0046581F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/>
        </w:rPr>
        <w:t>VI. Wadium</w:t>
      </w:r>
      <w:r>
        <w:rPr>
          <w:rFonts w:ascii="Times New Roman" w:hAnsi="Times New Roman"/>
          <w:bCs/>
        </w:rPr>
        <w:t>.</w:t>
      </w:r>
    </w:p>
    <w:p w14:paraId="54B8E37C" w14:textId="66AB39BE" w:rsidR="0046581F" w:rsidRDefault="0046581F" w:rsidP="009A180A">
      <w:pPr>
        <w:numPr>
          <w:ilvl w:val="0"/>
          <w:numId w:val="25"/>
        </w:numPr>
        <w:tabs>
          <w:tab w:val="left" w:pos="-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musi być zabezpieczona wadium w wysokości: </w:t>
      </w:r>
      <w:r>
        <w:rPr>
          <w:rFonts w:ascii="Times New Roman" w:hAnsi="Times New Roman"/>
          <w:b/>
        </w:rPr>
        <w:t>900,00 zł</w:t>
      </w:r>
      <w:r>
        <w:rPr>
          <w:rFonts w:ascii="Times New Roman" w:hAnsi="Times New Roman"/>
        </w:rPr>
        <w:t xml:space="preserve"> ( słownie:  dziewięćset złotych 00/100).</w:t>
      </w:r>
    </w:p>
    <w:p w14:paraId="53FBE67C" w14:textId="77777777" w:rsidR="0046581F" w:rsidRDefault="0046581F" w:rsidP="009A180A">
      <w:pPr>
        <w:numPr>
          <w:ilvl w:val="0"/>
          <w:numId w:val="25"/>
        </w:numPr>
        <w:tabs>
          <w:tab w:val="left" w:pos="-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Wadium wnosi się przed upływem terminu składania ofert.</w:t>
      </w:r>
      <w:r>
        <w:rPr>
          <w:rFonts w:ascii="Times New Roman" w:hAnsi="Times New Roman"/>
          <w:b/>
          <w:bCs/>
        </w:rPr>
        <w:br/>
        <w:t>Niewniesienie wadium w wymaganym terminie</w:t>
      </w:r>
      <w:r>
        <w:rPr>
          <w:rFonts w:ascii="Times New Roman" w:hAnsi="Times New Roman"/>
          <w:bCs/>
        </w:rPr>
        <w:t xml:space="preserve"> (do upływu terminu składania ofert) lub nie zabezpieczenie oferty ustawową formą wadium spowoduje, iż oferta Wykonawcy zostanie odrzucona.</w:t>
      </w:r>
    </w:p>
    <w:p w14:paraId="01C6061B" w14:textId="77777777" w:rsidR="0046581F" w:rsidRDefault="0046581F" w:rsidP="009A180A">
      <w:pPr>
        <w:numPr>
          <w:ilvl w:val="2"/>
          <w:numId w:val="25"/>
        </w:numPr>
        <w:tabs>
          <w:tab w:val="left" w:pos="-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należy wnieść w pieniądzu.</w:t>
      </w:r>
    </w:p>
    <w:p w14:paraId="24E4F23B" w14:textId="2B4873C6" w:rsidR="0046581F" w:rsidRDefault="0046581F" w:rsidP="009A180A">
      <w:pPr>
        <w:numPr>
          <w:ilvl w:val="2"/>
          <w:numId w:val="25"/>
        </w:numPr>
        <w:tabs>
          <w:tab w:val="left" w:pos="-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Wadium należy wpłacić przelewem na konto Zamawiającego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46 1240 1268 1111 0010 3860 4109 </w:t>
      </w:r>
      <w:r>
        <w:rPr>
          <w:rFonts w:ascii="Times New Roman" w:hAnsi="Times New Roman"/>
        </w:rPr>
        <w:t>odpowiednio z dopiskiem: „</w:t>
      </w:r>
      <w:r>
        <w:rPr>
          <w:rFonts w:ascii="Times New Roman" w:hAnsi="Times New Roman"/>
          <w:b/>
          <w:bCs/>
        </w:rPr>
        <w:t xml:space="preserve">Wadium – </w:t>
      </w:r>
      <w:r>
        <w:rPr>
          <w:rFonts w:ascii="Times New Roman" w:hAnsi="Times New Roman"/>
          <w:b/>
        </w:rPr>
        <w:t>ZP2/77/2019</w:t>
      </w:r>
      <w:r>
        <w:rPr>
          <w:rFonts w:ascii="Times New Roman" w:hAnsi="Times New Roman"/>
          <w:b/>
          <w:bCs/>
        </w:rPr>
        <w:t>”</w:t>
      </w:r>
    </w:p>
    <w:p w14:paraId="7E2D92A8" w14:textId="77777777" w:rsidR="0046581F" w:rsidRDefault="0046581F" w:rsidP="009A180A">
      <w:pPr>
        <w:numPr>
          <w:ilvl w:val="2"/>
          <w:numId w:val="25"/>
        </w:numPr>
        <w:tabs>
          <w:tab w:val="left" w:pos="-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uznaniu przez Zamawiającego, że wadium w pieniądzu wpłacono </w:t>
      </w:r>
      <w:r>
        <w:rPr>
          <w:rFonts w:ascii="Times New Roman" w:hAnsi="Times New Roman"/>
        </w:rPr>
        <w:br/>
        <w:t>w wymaganym terminie, decyduje termin wpływu środków na rachunek Zamawiającego.</w:t>
      </w:r>
    </w:p>
    <w:p w14:paraId="356023FA" w14:textId="77777777" w:rsidR="0046581F" w:rsidRDefault="0046581F" w:rsidP="009A180A">
      <w:pPr>
        <w:numPr>
          <w:ilvl w:val="2"/>
          <w:numId w:val="25"/>
        </w:numPr>
        <w:tabs>
          <w:tab w:val="left" w:pos="-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zatrzyma wadium w przypadku kiedy Wykonawca odstąpi od podpisania umowy. Po podpisaniu umowy Zamawiający zwróci wadium Wykonawcy. </w:t>
      </w:r>
    </w:p>
    <w:p w14:paraId="44510BDB" w14:textId="77777777" w:rsidR="0046581F" w:rsidRDefault="0046581F" w:rsidP="009A180A">
      <w:pPr>
        <w:tabs>
          <w:tab w:val="left" w:pos="-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UWAGA! Zamawiający nie wyraża zgody na przyjmowanie do kasy wadium w postaci pieniądza. </w:t>
      </w:r>
    </w:p>
    <w:p w14:paraId="22F0329B" w14:textId="77777777" w:rsidR="0046581F" w:rsidRPr="00822DF5" w:rsidRDefault="0046581F" w:rsidP="0046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</w:rPr>
      </w:pPr>
    </w:p>
    <w:p w14:paraId="37AE8109" w14:textId="77777777" w:rsidR="00822DF5" w:rsidRPr="00C12849" w:rsidRDefault="00822DF5" w:rsidP="00C1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u w:val="single"/>
        </w:rPr>
      </w:pPr>
    </w:p>
    <w:p w14:paraId="3C991042" w14:textId="77777777" w:rsidR="00C12849" w:rsidRPr="00C12849" w:rsidRDefault="00C12849" w:rsidP="00C12849">
      <w:pPr>
        <w:numPr>
          <w:ilvl w:val="0"/>
          <w:numId w:val="9"/>
        </w:numPr>
        <w:spacing w:after="0"/>
        <w:ind w:left="425" w:hanging="425"/>
        <w:jc w:val="both"/>
        <w:rPr>
          <w:rFonts w:ascii="Times New Roman" w:eastAsiaTheme="minorHAnsi" w:hAnsi="Times New Roman"/>
          <w:b/>
          <w:u w:val="single"/>
          <w:lang w:eastAsia="pl-PL"/>
        </w:rPr>
      </w:pPr>
      <w:r w:rsidRPr="00C12849">
        <w:rPr>
          <w:rFonts w:ascii="Times New Roman" w:eastAsiaTheme="minorHAnsi" w:hAnsi="Times New Roman"/>
          <w:lang w:eastAsia="pl-PL"/>
        </w:rPr>
        <w:t xml:space="preserve">Zamawiający </w:t>
      </w:r>
      <w:r w:rsidR="00596938" w:rsidRPr="00596938">
        <w:rPr>
          <w:rFonts w:ascii="Times New Roman" w:eastAsiaTheme="minorHAnsi" w:hAnsi="Times New Roman"/>
          <w:b/>
          <w:u w:val="single"/>
          <w:lang w:eastAsia="pl-PL"/>
        </w:rPr>
        <w:t xml:space="preserve">nie </w:t>
      </w:r>
      <w:r w:rsidRPr="00596938">
        <w:rPr>
          <w:rFonts w:ascii="Times New Roman" w:eastAsiaTheme="minorHAnsi" w:hAnsi="Times New Roman"/>
          <w:b/>
          <w:u w:val="single"/>
          <w:lang w:eastAsia="pl-PL"/>
        </w:rPr>
        <w:t>d</w:t>
      </w:r>
      <w:r w:rsidRPr="00C12849">
        <w:rPr>
          <w:rFonts w:ascii="Times New Roman" w:eastAsiaTheme="minorHAnsi" w:hAnsi="Times New Roman"/>
          <w:b/>
          <w:u w:val="single"/>
          <w:lang w:eastAsia="pl-PL"/>
        </w:rPr>
        <w:t>opuszcza</w:t>
      </w:r>
      <w:r w:rsidRPr="00C12849">
        <w:rPr>
          <w:rFonts w:ascii="Times New Roman" w:eastAsiaTheme="minorHAnsi" w:hAnsi="Times New Roman"/>
          <w:lang w:eastAsia="pl-PL"/>
        </w:rPr>
        <w:t xml:space="preserve"> możliwość składania </w:t>
      </w:r>
      <w:r w:rsidRPr="00596938">
        <w:rPr>
          <w:rFonts w:ascii="Times New Roman" w:eastAsiaTheme="minorHAnsi" w:hAnsi="Times New Roman"/>
          <w:lang w:eastAsia="pl-PL"/>
        </w:rPr>
        <w:t>ofert częściowych</w:t>
      </w:r>
      <w:r w:rsidR="00596938">
        <w:rPr>
          <w:rFonts w:ascii="Times New Roman" w:eastAsiaTheme="minorHAnsi" w:hAnsi="Times New Roman"/>
          <w:lang w:eastAsia="pl-PL"/>
        </w:rPr>
        <w:t>.</w:t>
      </w:r>
      <w:r w:rsidRPr="00C12849">
        <w:rPr>
          <w:rFonts w:ascii="Times New Roman" w:eastAsiaTheme="minorHAnsi" w:hAnsi="Times New Roman"/>
          <w:b/>
          <w:u w:val="single"/>
          <w:lang w:eastAsia="pl-PL"/>
        </w:rPr>
        <w:t xml:space="preserve"> </w:t>
      </w:r>
    </w:p>
    <w:p w14:paraId="57119395" w14:textId="77777777" w:rsidR="00C12849" w:rsidRPr="00C12849" w:rsidRDefault="001211F5" w:rsidP="00C12849">
      <w:pPr>
        <w:spacing w:after="0"/>
        <w:ind w:left="425"/>
        <w:jc w:val="both"/>
        <w:rPr>
          <w:rFonts w:ascii="Times New Roman" w:eastAsiaTheme="minorHAnsi" w:hAnsi="Times New Roman"/>
        </w:rPr>
      </w:pPr>
      <w:r w:rsidRPr="001211F5">
        <w:rPr>
          <w:rFonts w:ascii="Times New Roman" w:eastAsiaTheme="minorHAnsi" w:hAnsi="Times New Roman"/>
          <w:lang w:eastAsia="pl-PL"/>
        </w:rPr>
        <w:t xml:space="preserve">Zamawiający nie dopuszcza składania ofert częściowych obejmujących niepełny przedmiot zamówienia. </w:t>
      </w:r>
      <w:r w:rsidR="00C12849" w:rsidRPr="00C12849">
        <w:rPr>
          <w:rFonts w:ascii="Times New Roman" w:eastAsiaTheme="minorHAnsi" w:hAnsi="Times New Roman"/>
          <w:lang w:eastAsia="pl-PL"/>
        </w:rPr>
        <w:t xml:space="preserve">Każdy Wykonawca może złożyć tylko </w:t>
      </w:r>
      <w:r w:rsidR="00C12849" w:rsidRPr="00C12849">
        <w:rPr>
          <w:rFonts w:ascii="Times New Roman" w:eastAsiaTheme="minorHAnsi" w:hAnsi="Times New Roman"/>
          <w:b/>
          <w:u w:val="single"/>
          <w:lang w:eastAsia="pl-PL"/>
        </w:rPr>
        <w:t>jedną ofertę</w:t>
      </w:r>
      <w:r w:rsidR="00C12849" w:rsidRPr="00C12849">
        <w:rPr>
          <w:rFonts w:ascii="Times New Roman" w:eastAsiaTheme="minorHAnsi" w:hAnsi="Times New Roman"/>
          <w:lang w:eastAsia="pl-PL"/>
        </w:rPr>
        <w:t>.</w:t>
      </w:r>
    </w:p>
    <w:p w14:paraId="5857B2A3" w14:textId="77777777" w:rsidR="00C12849" w:rsidRDefault="00C12849" w:rsidP="00C12849">
      <w:pPr>
        <w:spacing w:after="0"/>
        <w:ind w:left="425"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  <w:lang w:eastAsia="pl-PL"/>
        </w:rPr>
        <w:t xml:space="preserve">Oferty nie zawierające pełnego zakresu przedmiotu zamówienia określonego w szczegółowym opisie </w:t>
      </w:r>
      <w:r w:rsidRPr="00C12849">
        <w:rPr>
          <w:rFonts w:ascii="Times New Roman" w:eastAsiaTheme="minorHAnsi" w:hAnsi="Times New Roman"/>
          <w:b/>
          <w:u w:val="single"/>
          <w:lang w:eastAsia="pl-PL"/>
        </w:rPr>
        <w:t>zostaną odrzucone</w:t>
      </w:r>
      <w:r w:rsidRPr="00C12849">
        <w:rPr>
          <w:rFonts w:ascii="Times New Roman" w:eastAsiaTheme="minorHAnsi" w:hAnsi="Times New Roman"/>
          <w:lang w:eastAsia="pl-PL"/>
        </w:rPr>
        <w:t>.</w:t>
      </w:r>
    </w:p>
    <w:p w14:paraId="376D0C8E" w14:textId="77777777" w:rsidR="004E51BF" w:rsidRPr="00C12849" w:rsidRDefault="004E51BF" w:rsidP="00C12849">
      <w:pPr>
        <w:spacing w:after="0"/>
        <w:ind w:left="425"/>
        <w:jc w:val="both"/>
        <w:rPr>
          <w:rFonts w:ascii="Times New Roman" w:eastAsiaTheme="minorHAnsi" w:hAnsi="Times New Roman"/>
          <w:lang w:eastAsia="pl-PL"/>
        </w:rPr>
      </w:pPr>
    </w:p>
    <w:p w14:paraId="6D87684B" w14:textId="77777777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 xml:space="preserve">Propozycja Wykonawcy ma zawierać następujące dokumenty: </w:t>
      </w:r>
    </w:p>
    <w:p w14:paraId="7EB8F4BC" w14:textId="77777777" w:rsidR="00C12849" w:rsidRPr="00C12849" w:rsidRDefault="00C12849" w:rsidP="00C12849">
      <w:pPr>
        <w:numPr>
          <w:ilvl w:val="0"/>
          <w:numId w:val="7"/>
        </w:numPr>
        <w:spacing w:after="0"/>
        <w:ind w:left="709" w:hanging="284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 xml:space="preserve">Formularz ofertowy </w:t>
      </w:r>
      <w:r w:rsidRPr="00C12849">
        <w:rPr>
          <w:rFonts w:ascii="Times New Roman" w:eastAsiaTheme="minorHAnsi" w:hAnsi="Times New Roman"/>
        </w:rPr>
        <w:t>– Załącznik nr 1 do Zaproszenia;</w:t>
      </w:r>
    </w:p>
    <w:p w14:paraId="1891DB4B" w14:textId="77777777" w:rsidR="00C12849" w:rsidRDefault="00C12849" w:rsidP="00006A86">
      <w:pPr>
        <w:numPr>
          <w:ilvl w:val="0"/>
          <w:numId w:val="7"/>
        </w:numPr>
        <w:tabs>
          <w:tab w:val="num" w:pos="709"/>
        </w:tabs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 xml:space="preserve">Aktualny </w:t>
      </w:r>
      <w:r w:rsidRPr="00C12849">
        <w:rPr>
          <w:rFonts w:ascii="Times New Roman" w:eastAsiaTheme="minorHAnsi" w:hAnsi="Times New Roman"/>
        </w:rPr>
        <w:t xml:space="preserve">odpis z właściwego rejestru lub z centralnej ewidencji i informacji o działalności gospodarczej (jeżeli odrębne przepisy wymagają wpisu do rejestru lub ewidencji), </w:t>
      </w:r>
      <w:r w:rsidRPr="00C12849">
        <w:rPr>
          <w:rFonts w:ascii="Times New Roman" w:eastAsiaTheme="minorHAnsi" w:hAnsi="Times New Roman"/>
          <w:b/>
        </w:rPr>
        <w:t>wystawiony nie wcześniej niż 6 miesięcy przed upływem terminu składania ofert</w:t>
      </w:r>
      <w:r w:rsidRPr="00C12849">
        <w:rPr>
          <w:rFonts w:ascii="Times New Roman" w:eastAsiaTheme="minorHAnsi" w:hAnsi="Times New Roman"/>
        </w:rPr>
        <w:t>.</w:t>
      </w:r>
    </w:p>
    <w:p w14:paraId="2E967DA0" w14:textId="77777777" w:rsidR="00006A86" w:rsidRPr="00866904" w:rsidRDefault="00006A86" w:rsidP="00006A86">
      <w:pPr>
        <w:pStyle w:val="Akapitzlist"/>
        <w:numPr>
          <w:ilvl w:val="0"/>
          <w:numId w:val="7"/>
        </w:numPr>
        <w:tabs>
          <w:tab w:val="clear" w:pos="1045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866904">
        <w:rPr>
          <w:rFonts w:ascii="Times New Roman" w:hAnsi="Times New Roman"/>
          <w:b/>
        </w:rPr>
        <w:t xml:space="preserve">Pełnomocnictwo </w:t>
      </w:r>
      <w:r w:rsidRPr="00866904">
        <w:rPr>
          <w:rFonts w:ascii="Times New Roman" w:hAnsi="Times New Roman"/>
        </w:rPr>
        <w:t>osób podpisujących ofertę, o ile fakt umocowania do podpisania oferty nie wynika z przedstawionych dokumentów rejestrowych (oryginał lub kopia poświadczona notarialnie).</w:t>
      </w:r>
    </w:p>
    <w:p w14:paraId="5E5E3180" w14:textId="77777777" w:rsidR="00006A86" w:rsidRDefault="00006A86" w:rsidP="00006A86">
      <w:pPr>
        <w:ind w:left="709"/>
        <w:contextualSpacing/>
        <w:jc w:val="both"/>
        <w:rPr>
          <w:rFonts w:ascii="Times New Roman" w:eastAsiaTheme="minorHAnsi" w:hAnsi="Times New Roman"/>
        </w:rPr>
      </w:pPr>
    </w:p>
    <w:p w14:paraId="5E9DD530" w14:textId="77777777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>Opis sposobu obliczenia ceny w składanym rozpoznaniu cenowym:</w:t>
      </w:r>
    </w:p>
    <w:p w14:paraId="68087C89" w14:textId="77777777" w:rsidR="00C12849" w:rsidRPr="00C12849" w:rsidRDefault="00C12849" w:rsidP="00C12849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W zaoferowaną cenę należy wliczyć wszystkie koszty, które </w:t>
      </w:r>
      <w:r w:rsidR="00E53DF1">
        <w:rPr>
          <w:rFonts w:ascii="Times New Roman" w:eastAsiaTheme="minorHAnsi" w:hAnsi="Times New Roman"/>
        </w:rPr>
        <w:t>Dosta</w:t>
      </w:r>
      <w:r w:rsidRPr="00C12849">
        <w:rPr>
          <w:rFonts w:ascii="Times New Roman" w:eastAsiaTheme="minorHAnsi" w:hAnsi="Times New Roman"/>
        </w:rPr>
        <w:t xml:space="preserve">wca musi ponieść do realizacji zamówienia, uwzględniając wszystkie zapisy, ilości i wymagania, które są określone przez Zamawiającego w niniejszym Zaproszeniu oraz załącznikach do niego. </w:t>
      </w:r>
    </w:p>
    <w:p w14:paraId="289E7567" w14:textId="16BD7AAB" w:rsidR="00C12849" w:rsidRPr="00C12849" w:rsidRDefault="00C12849" w:rsidP="00C12849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Wartość całkowitą brutto za całość zamówienia należy wyliczyć w tabeli w Formularzu ofertowym.</w:t>
      </w:r>
    </w:p>
    <w:p w14:paraId="620ABDE4" w14:textId="77777777" w:rsidR="00C12849" w:rsidRPr="00C12849" w:rsidRDefault="00C12849" w:rsidP="00C12849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W cenie przedmiotu zamówienia muszą być uwzględnione wszystkie elementy zamówienia. </w:t>
      </w:r>
    </w:p>
    <w:p w14:paraId="5123CCFD" w14:textId="77777777" w:rsidR="00C12849" w:rsidRPr="00C12849" w:rsidRDefault="00C12849" w:rsidP="00C1284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Cena ustalona przez </w:t>
      </w:r>
      <w:r w:rsidR="00E53DF1">
        <w:rPr>
          <w:rFonts w:ascii="Times New Roman" w:eastAsiaTheme="minorHAnsi" w:hAnsi="Times New Roman"/>
        </w:rPr>
        <w:t>Dostaw</w:t>
      </w:r>
      <w:r w:rsidRPr="00C12849">
        <w:rPr>
          <w:rFonts w:ascii="Times New Roman" w:eastAsiaTheme="minorHAnsi" w:hAnsi="Times New Roman"/>
        </w:rPr>
        <w:t>cę zostanie ustalona na okres ważności umowy i nie będzie podlegała zmianom.</w:t>
      </w:r>
    </w:p>
    <w:p w14:paraId="657BD4BC" w14:textId="77777777" w:rsidR="00C12849" w:rsidRPr="00C12849" w:rsidRDefault="00C12849" w:rsidP="00C1284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Cs/>
        </w:rPr>
        <w:t xml:space="preserve">Zamawiający wymaga, aby wszystkie ceny były podane z zaokrągleniem do dwóch miejsc po przecinku. </w:t>
      </w:r>
      <w:r w:rsidRPr="00C12849">
        <w:rPr>
          <w:rFonts w:ascii="Times New Roman" w:eastAsiaTheme="minorHAnsi" w:hAnsi="Times New Roman"/>
        </w:rPr>
        <w:t xml:space="preserve">Kwoty wykazane w ofercie zaokrągla się do pełnych groszy zgodnie z matematycznymi zasadami zaokrąglania, tj.: </w:t>
      </w:r>
    </w:p>
    <w:p w14:paraId="5A9D0D6E" w14:textId="77777777" w:rsidR="00C12849" w:rsidRPr="00C12849" w:rsidRDefault="00C12849" w:rsidP="00C1284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C12849">
        <w:rPr>
          <w:rFonts w:ascii="Times New Roman" w:hAnsi="Times New Roman"/>
        </w:rPr>
        <w:t>ułamek kończący się cyfrą od 0 do 4 należy zaokrąglić w dół;</w:t>
      </w:r>
    </w:p>
    <w:p w14:paraId="56192CB2" w14:textId="77777777" w:rsidR="00C12849" w:rsidRPr="00C12849" w:rsidRDefault="00C12849" w:rsidP="00C1284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C12849">
        <w:rPr>
          <w:rFonts w:ascii="Times New Roman" w:hAnsi="Times New Roman"/>
        </w:rPr>
        <w:t xml:space="preserve">ułamek kończący się cyfrą od 5 do 9 należy zaokrąglić w górę; </w:t>
      </w:r>
    </w:p>
    <w:p w14:paraId="1ED48C8C" w14:textId="77777777" w:rsidR="00C12849" w:rsidRP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  <w:lang w:eastAsia="pl-PL"/>
        </w:rPr>
        <w:t xml:space="preserve">Oferta musi być podana w PLN cyfrowo i słownie, do dwóch miejsc po przecinku. </w:t>
      </w:r>
    </w:p>
    <w:p w14:paraId="5B208F34" w14:textId="77777777" w:rsidR="00C12849" w:rsidRP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t>Cena brutto ma zawierać podatek VAT.</w:t>
      </w:r>
    </w:p>
    <w:p w14:paraId="0B22AE83" w14:textId="77777777" w:rsidR="00C12849" w:rsidRP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lastRenderedPageBreak/>
        <w:t>Zamawiający nie przewiduje możliwości prowadzenia rozliczeń w walutach obcych.</w:t>
      </w:r>
    </w:p>
    <w:p w14:paraId="4C8D8B4A" w14:textId="77777777" w:rsid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t>Zamawiający nie przewiduje udzielania zaliczek na poczet wykonania zamówienia.</w:t>
      </w:r>
    </w:p>
    <w:p w14:paraId="6D257C75" w14:textId="77777777" w:rsidR="005D0CAD" w:rsidRDefault="005D0CAD" w:rsidP="005D0CA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</w:p>
    <w:p w14:paraId="522487E5" w14:textId="77777777" w:rsidR="00D06399" w:rsidRPr="00D06399" w:rsidRDefault="00D06399" w:rsidP="00D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D06399">
        <w:rPr>
          <w:rFonts w:ascii="Times New Roman" w:eastAsia="Times New Roman" w:hAnsi="Times New Roman"/>
          <w:b/>
          <w:lang w:eastAsia="zh-CN"/>
        </w:rPr>
        <w:t>5. KARY UMOWNE</w:t>
      </w:r>
    </w:p>
    <w:p w14:paraId="5E7E2B8A" w14:textId="4315A5FE" w:rsidR="005D0CAD" w:rsidRPr="00006A86" w:rsidRDefault="005D0CAD" w:rsidP="00D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zh-CN"/>
        </w:rPr>
      </w:pPr>
      <w:r w:rsidRPr="00006A86">
        <w:rPr>
          <w:rFonts w:ascii="Times New Roman" w:eastAsia="Times New Roman" w:hAnsi="Times New Roman"/>
          <w:b/>
          <w:u w:val="single"/>
          <w:lang w:eastAsia="zh-CN"/>
        </w:rPr>
        <w:t xml:space="preserve">Zapisy które znajdą się w Zleceniu na dostawę </w:t>
      </w:r>
      <w:r w:rsidR="00A355F9">
        <w:rPr>
          <w:rFonts w:ascii="Times New Roman" w:eastAsia="Times New Roman" w:hAnsi="Times New Roman"/>
          <w:b/>
          <w:u w:val="single"/>
          <w:lang w:eastAsia="zh-CN"/>
        </w:rPr>
        <w:t>przedmiotu zamówienia</w:t>
      </w:r>
      <w:r w:rsidRPr="00006A86">
        <w:rPr>
          <w:rFonts w:ascii="Times New Roman" w:eastAsia="Times New Roman" w:hAnsi="Times New Roman"/>
          <w:b/>
          <w:u w:val="single"/>
          <w:lang w:eastAsia="zh-CN"/>
        </w:rPr>
        <w:t>:</w:t>
      </w:r>
    </w:p>
    <w:p w14:paraId="295934AF" w14:textId="77777777" w:rsidR="005D0CAD" w:rsidRPr="00006A86" w:rsidRDefault="00E53DF1" w:rsidP="00D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Dostaw</w:t>
      </w:r>
      <w:r w:rsidR="005D0CAD" w:rsidRPr="00006A86">
        <w:rPr>
          <w:rFonts w:ascii="Times New Roman" w:eastAsia="Times New Roman" w:hAnsi="Times New Roman"/>
          <w:lang w:eastAsia="zh-CN"/>
        </w:rPr>
        <w:t>ca zapłaci Zamawiającemu kary umowne w następujących przypadkach:</w:t>
      </w:r>
    </w:p>
    <w:p w14:paraId="60120A37" w14:textId="5A2604BA" w:rsidR="00A355F9" w:rsidRDefault="005D0CAD" w:rsidP="00D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006A86">
        <w:rPr>
          <w:rFonts w:ascii="Times New Roman" w:eastAsia="Times New Roman" w:hAnsi="Times New Roman"/>
          <w:lang w:eastAsia="zh-CN"/>
        </w:rPr>
        <w:t xml:space="preserve">- </w:t>
      </w:r>
      <w:r w:rsidR="00A355F9" w:rsidRPr="00A355F9">
        <w:rPr>
          <w:rFonts w:ascii="Times New Roman" w:eastAsia="Times New Roman" w:hAnsi="Times New Roman"/>
          <w:lang w:eastAsia="zh-CN"/>
        </w:rPr>
        <w:t xml:space="preserve">za nieterminową realizację przedmiotu </w:t>
      </w:r>
      <w:r w:rsidR="00A355F9">
        <w:rPr>
          <w:rFonts w:ascii="Times New Roman" w:eastAsia="Times New Roman" w:hAnsi="Times New Roman"/>
          <w:lang w:eastAsia="zh-CN"/>
        </w:rPr>
        <w:t>zamówienia</w:t>
      </w:r>
      <w:r w:rsidR="00A355F9" w:rsidRPr="00A355F9">
        <w:rPr>
          <w:rFonts w:ascii="Times New Roman" w:eastAsia="Times New Roman" w:hAnsi="Times New Roman"/>
          <w:lang w:eastAsia="zh-CN"/>
        </w:rPr>
        <w:t xml:space="preserve"> w wysokości 0,5 % ceny </w:t>
      </w:r>
      <w:r w:rsidR="00A355F9">
        <w:rPr>
          <w:rFonts w:ascii="Times New Roman" w:eastAsia="Times New Roman" w:hAnsi="Times New Roman"/>
          <w:lang w:eastAsia="zh-CN"/>
        </w:rPr>
        <w:t>ofertowej brutto</w:t>
      </w:r>
      <w:r w:rsidR="00A355F9" w:rsidRPr="00A355F9">
        <w:rPr>
          <w:rFonts w:ascii="Times New Roman" w:eastAsia="Times New Roman" w:hAnsi="Times New Roman"/>
          <w:lang w:eastAsia="zh-CN"/>
        </w:rPr>
        <w:t xml:space="preserve">, za każdy rozpoczęty dzień opóźnienia, w zakresie całości przedmiotu umowy </w:t>
      </w:r>
    </w:p>
    <w:p w14:paraId="240F8CA6" w14:textId="10E17924" w:rsidR="00A355F9" w:rsidRDefault="00D830E8" w:rsidP="00D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- </w:t>
      </w:r>
      <w:r w:rsidR="00A355F9" w:rsidRPr="00A355F9">
        <w:rPr>
          <w:rFonts w:ascii="Times New Roman" w:eastAsia="Times New Roman" w:hAnsi="Times New Roman"/>
          <w:lang w:eastAsia="zh-CN"/>
        </w:rPr>
        <w:t xml:space="preserve">za odstąpienie od </w:t>
      </w:r>
      <w:r w:rsidR="00A355F9">
        <w:rPr>
          <w:rFonts w:ascii="Times New Roman" w:eastAsia="Times New Roman" w:hAnsi="Times New Roman"/>
          <w:lang w:eastAsia="zh-CN"/>
        </w:rPr>
        <w:t xml:space="preserve">realizacji zamówienia </w:t>
      </w:r>
      <w:r w:rsidR="00A355F9" w:rsidRPr="00A355F9">
        <w:rPr>
          <w:rFonts w:ascii="Times New Roman" w:eastAsia="Times New Roman" w:hAnsi="Times New Roman"/>
          <w:lang w:eastAsia="zh-CN"/>
        </w:rPr>
        <w:t xml:space="preserve">z przyczyn zależnych od Wykonawcy, w wysokości 20 % ceny ofertowej brutto, oraz naprawi ewentualne szkody wynikłe z nie wykonania przedmiotu </w:t>
      </w:r>
      <w:r w:rsidR="00A355F9">
        <w:rPr>
          <w:rFonts w:ascii="Times New Roman" w:eastAsia="Times New Roman" w:hAnsi="Times New Roman"/>
          <w:lang w:eastAsia="zh-CN"/>
        </w:rPr>
        <w:t>zlecenia</w:t>
      </w:r>
    </w:p>
    <w:p w14:paraId="7225DB91" w14:textId="77777777" w:rsidR="00DD6ED5" w:rsidRPr="00006A86" w:rsidRDefault="005D0CAD" w:rsidP="00D0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zh-CN"/>
        </w:rPr>
      </w:pPr>
      <w:r w:rsidRPr="00006A86">
        <w:rPr>
          <w:rFonts w:ascii="Times New Roman" w:eastAsia="Times New Roman" w:hAnsi="Times New Roman"/>
          <w:lang w:eastAsia="zh-CN"/>
        </w:rPr>
        <w:t>- w przypadku zbiegu podstaw do naliczenia kar umownych Zamawiający jest uprawniony do naliczenia kar umownych ze wszystkich tytułów.</w:t>
      </w:r>
    </w:p>
    <w:p w14:paraId="31654383" w14:textId="77777777" w:rsidR="000E5722" w:rsidRDefault="000E5722" w:rsidP="000E572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Theme="minorHAnsi" w:hAnsi="Times New Roman"/>
          <w:lang w:eastAsia="pl-PL"/>
        </w:rPr>
      </w:pPr>
    </w:p>
    <w:p w14:paraId="14DBB98E" w14:textId="77777777" w:rsidR="000E5722" w:rsidRPr="00D06399" w:rsidRDefault="000E5722" w:rsidP="00D0639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b/>
          <w:u w:val="single"/>
          <w:lang w:eastAsia="pl-PL"/>
        </w:rPr>
      </w:pPr>
      <w:r w:rsidRPr="00D06399">
        <w:rPr>
          <w:rFonts w:ascii="Times New Roman" w:eastAsia="Times New Roman" w:hAnsi="Times New Roman"/>
          <w:b/>
          <w:u w:val="single"/>
          <w:lang w:eastAsia="pl-PL"/>
        </w:rPr>
        <w:t>UWAGA:</w:t>
      </w:r>
    </w:p>
    <w:p w14:paraId="4C6A4292" w14:textId="77777777" w:rsidR="000E5722" w:rsidRPr="00006A86" w:rsidRDefault="000E5722" w:rsidP="000E5722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pl-PL"/>
        </w:rPr>
      </w:pPr>
      <w:r w:rsidRPr="00006A86">
        <w:rPr>
          <w:rFonts w:ascii="Times New Roman" w:eastAsia="Times New Roman" w:hAnsi="Times New Roman"/>
          <w:lang w:eastAsia="pl-PL"/>
        </w:rPr>
        <w:tab/>
        <w:t>Zamawiający zastrzega sobie prawo do:</w:t>
      </w:r>
    </w:p>
    <w:p w14:paraId="2388A78B" w14:textId="77777777" w:rsidR="000E5722" w:rsidRPr="00006A86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  <w:color w:val="000000"/>
        </w:rPr>
      </w:pPr>
      <w:r w:rsidRPr="00006A86">
        <w:rPr>
          <w:rFonts w:ascii="Times New Roman" w:eastAsiaTheme="minorHAnsi" w:hAnsi="Times New Roman"/>
          <w:color w:val="000000"/>
        </w:rPr>
        <w:t xml:space="preserve">zmiany treści </w:t>
      </w:r>
      <w:r w:rsidR="00260204" w:rsidRPr="00006A86">
        <w:rPr>
          <w:rFonts w:ascii="Times New Roman" w:eastAsiaTheme="minorHAnsi" w:hAnsi="Times New Roman"/>
          <w:color w:val="000000"/>
        </w:rPr>
        <w:t>Zaproszenia</w:t>
      </w:r>
      <w:r w:rsidRPr="00006A86">
        <w:rPr>
          <w:rFonts w:ascii="Times New Roman" w:eastAsiaTheme="minorHAnsi" w:hAnsi="Times New Roman"/>
          <w:color w:val="000000"/>
        </w:rPr>
        <w:t xml:space="preserve"> lub warunków </w:t>
      </w:r>
      <w:r w:rsidR="00260204" w:rsidRPr="00006A86">
        <w:rPr>
          <w:rFonts w:ascii="Times New Roman" w:eastAsiaTheme="minorHAnsi" w:hAnsi="Times New Roman"/>
          <w:color w:val="000000"/>
        </w:rPr>
        <w:t>Zaproszenia</w:t>
      </w:r>
      <w:r w:rsidRPr="00006A86">
        <w:rPr>
          <w:rFonts w:ascii="Times New Roman" w:eastAsiaTheme="minorHAnsi" w:hAnsi="Times New Roman"/>
          <w:color w:val="000000"/>
        </w:rPr>
        <w:t>,</w:t>
      </w:r>
    </w:p>
    <w:p w14:paraId="4C90446E" w14:textId="77777777" w:rsidR="000E5722" w:rsidRPr="00006A86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  <w:color w:val="000000"/>
        </w:rPr>
      </w:pPr>
      <w:r w:rsidRPr="00006A86">
        <w:rPr>
          <w:rFonts w:ascii="Times New Roman" w:eastAsiaTheme="minorHAnsi" w:hAnsi="Times New Roman"/>
          <w:color w:val="000000"/>
        </w:rPr>
        <w:t xml:space="preserve">odwołania </w:t>
      </w:r>
      <w:r w:rsidR="00260204" w:rsidRPr="00006A86">
        <w:rPr>
          <w:rFonts w:ascii="Times New Roman" w:eastAsiaTheme="minorHAnsi" w:hAnsi="Times New Roman"/>
          <w:color w:val="000000"/>
        </w:rPr>
        <w:t xml:space="preserve">Zaproszenia </w:t>
      </w:r>
      <w:r w:rsidRPr="00006A86">
        <w:rPr>
          <w:rFonts w:ascii="Times New Roman" w:eastAsiaTheme="minorHAnsi" w:hAnsi="Times New Roman"/>
          <w:color w:val="000000"/>
        </w:rPr>
        <w:t xml:space="preserve">lub warunków </w:t>
      </w:r>
      <w:r w:rsidR="00260204" w:rsidRPr="00006A86">
        <w:rPr>
          <w:rFonts w:ascii="Times New Roman" w:eastAsiaTheme="minorHAnsi" w:hAnsi="Times New Roman"/>
          <w:color w:val="000000"/>
        </w:rPr>
        <w:t>Zaproszenia</w:t>
      </w:r>
      <w:r w:rsidRPr="00006A86">
        <w:rPr>
          <w:rFonts w:ascii="Times New Roman" w:eastAsiaTheme="minorHAnsi" w:hAnsi="Times New Roman"/>
          <w:color w:val="000000"/>
        </w:rPr>
        <w:t>,</w:t>
      </w:r>
    </w:p>
    <w:p w14:paraId="559E0DFF" w14:textId="77777777" w:rsidR="000E5722" w:rsidRPr="00006A86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</w:rPr>
      </w:pPr>
      <w:r w:rsidRPr="00006A86">
        <w:rPr>
          <w:rFonts w:ascii="Times New Roman" w:eastAsiaTheme="minorHAnsi" w:hAnsi="Times New Roman"/>
          <w:color w:val="000000"/>
        </w:rPr>
        <w:t xml:space="preserve">zamknięcia </w:t>
      </w:r>
      <w:r w:rsidR="00260204" w:rsidRPr="00006A86">
        <w:rPr>
          <w:rFonts w:ascii="Times New Roman" w:eastAsiaTheme="minorHAnsi" w:hAnsi="Times New Roman"/>
          <w:color w:val="000000"/>
        </w:rPr>
        <w:t>postępowania</w:t>
      </w:r>
      <w:r w:rsidRPr="00006A86">
        <w:rPr>
          <w:rFonts w:ascii="Times New Roman" w:eastAsiaTheme="minorHAnsi" w:hAnsi="Times New Roman"/>
          <w:color w:val="000000"/>
        </w:rPr>
        <w:t xml:space="preserve"> bez </w:t>
      </w:r>
      <w:r w:rsidRPr="00006A86">
        <w:rPr>
          <w:rFonts w:ascii="Times New Roman" w:eastAsiaTheme="minorHAnsi" w:hAnsi="Times New Roman"/>
        </w:rPr>
        <w:t>dokonania wyboru oferty,</w:t>
      </w:r>
    </w:p>
    <w:p w14:paraId="2B8BC7E7" w14:textId="77777777" w:rsidR="000E5722" w:rsidRPr="00006A86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</w:rPr>
      </w:pPr>
      <w:r w:rsidRPr="00006A86">
        <w:rPr>
          <w:rFonts w:ascii="Times New Roman" w:eastAsiaTheme="minorHAnsi" w:hAnsi="Times New Roman"/>
        </w:rPr>
        <w:t>żądania złożenia uzupełnień lub wyjaśnień dotyczących złożonej oferty.</w:t>
      </w:r>
    </w:p>
    <w:p w14:paraId="2C80C1B6" w14:textId="77777777" w:rsidR="000E5722" w:rsidRPr="00006A86" w:rsidRDefault="000E5722" w:rsidP="000E5722">
      <w:pPr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709" w:hanging="425"/>
        <w:contextualSpacing/>
        <w:jc w:val="both"/>
        <w:textAlignment w:val="top"/>
        <w:rPr>
          <w:rFonts w:ascii="Times New Roman" w:eastAsiaTheme="minorHAnsi" w:hAnsi="Times New Roman"/>
        </w:rPr>
      </w:pPr>
      <w:r w:rsidRPr="00006A86">
        <w:rPr>
          <w:rFonts w:ascii="Times New Roman" w:eastAsiaTheme="minorHAnsi" w:hAnsi="Times New Roman"/>
          <w:b/>
        </w:rPr>
        <w:t xml:space="preserve">do niniejszego </w:t>
      </w:r>
      <w:r w:rsidR="008A3A26" w:rsidRPr="00006A86">
        <w:rPr>
          <w:rFonts w:ascii="Times New Roman" w:eastAsiaTheme="minorHAnsi" w:hAnsi="Times New Roman"/>
          <w:b/>
        </w:rPr>
        <w:t>Zaproszenia</w:t>
      </w:r>
      <w:r w:rsidRPr="00006A86">
        <w:rPr>
          <w:rFonts w:ascii="Times New Roman" w:eastAsiaTheme="minorHAnsi" w:hAnsi="Times New Roman"/>
          <w:b/>
        </w:rPr>
        <w:t xml:space="preserve"> nie stosuje się przepisów ustawy Prawo Zamówień Publicznych.</w:t>
      </w:r>
    </w:p>
    <w:p w14:paraId="679AE6B9" w14:textId="77777777" w:rsidR="00C12849" w:rsidRPr="00C12849" w:rsidRDefault="00C12849" w:rsidP="00C1284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Theme="minorHAnsi" w:hAnsi="Times New Roman"/>
        </w:rPr>
      </w:pPr>
    </w:p>
    <w:p w14:paraId="3C92368D" w14:textId="77777777" w:rsidR="00C12849" w:rsidRPr="00D06399" w:rsidRDefault="00C12849" w:rsidP="00D06399">
      <w:pPr>
        <w:pStyle w:val="Akapitzlist"/>
        <w:numPr>
          <w:ilvl w:val="0"/>
          <w:numId w:val="23"/>
        </w:numPr>
        <w:spacing w:before="120" w:after="0"/>
        <w:ind w:left="284" w:hanging="284"/>
        <w:jc w:val="both"/>
        <w:rPr>
          <w:rFonts w:ascii="Times New Roman" w:hAnsi="Times New Roman"/>
          <w:b/>
        </w:rPr>
      </w:pPr>
      <w:r w:rsidRPr="00D06399">
        <w:rPr>
          <w:rFonts w:ascii="Times New Roman" w:hAnsi="Times New Roman"/>
          <w:b/>
        </w:rPr>
        <w:t>Sposób oceny ofert:</w:t>
      </w:r>
    </w:p>
    <w:p w14:paraId="504395EA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Kryterium wyboru oferty najkorzystniejszej: cena 100%</w:t>
      </w:r>
    </w:p>
    <w:p w14:paraId="4BDB11EA" w14:textId="6347DD8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Sposób porównania ofert: oferty zostaną przeliczone zgodnie ze wzorem: </w:t>
      </w:r>
      <w:r w:rsidRPr="00C12849">
        <w:rPr>
          <w:rFonts w:ascii="Times New Roman" w:eastAsiaTheme="minorHAnsi" w:hAnsi="Times New Roman"/>
        </w:rPr>
        <w:br/>
      </w:r>
      <w:r w:rsidRPr="00C12849">
        <w:rPr>
          <w:rFonts w:ascii="Times New Roman" w:eastAsiaTheme="minorHAnsi" w:hAnsi="Times New Roman"/>
          <w:b/>
        </w:rPr>
        <w:t xml:space="preserve">cena oferty najniższej/cena oferty badanej x 100 </w:t>
      </w:r>
      <w:r w:rsidRPr="00C12849">
        <w:rPr>
          <w:rFonts w:ascii="Times New Roman" w:eastAsiaTheme="minorHAnsi" w:hAnsi="Times New Roman"/>
        </w:rPr>
        <w:t>Oferta najkorzystniejsza to ta, która uzyska największą ilość punktów w kryterium cena.</w:t>
      </w:r>
    </w:p>
    <w:p w14:paraId="2E4B2B08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Zaproponowane ceny i inne warunki będą porównywane z innymi ofertami.</w:t>
      </w:r>
    </w:p>
    <w:p w14:paraId="14BE9066" w14:textId="5F97681E" w:rsidR="00C12849" w:rsidRPr="00C12849" w:rsidRDefault="00700841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Zamawiający zleci wykonanie zamówienia </w:t>
      </w:r>
      <w:r w:rsidR="00C12849" w:rsidRPr="00C12849">
        <w:rPr>
          <w:rFonts w:ascii="Times New Roman" w:eastAsiaTheme="minorHAnsi" w:hAnsi="Times New Roman"/>
        </w:rPr>
        <w:t>firm</w:t>
      </w:r>
      <w:r>
        <w:rPr>
          <w:rFonts w:ascii="Times New Roman" w:eastAsiaTheme="minorHAnsi" w:hAnsi="Times New Roman"/>
        </w:rPr>
        <w:t>ie</w:t>
      </w:r>
      <w:r w:rsidR="00C12849" w:rsidRPr="00C12849">
        <w:rPr>
          <w:rFonts w:ascii="Times New Roman" w:eastAsiaTheme="minorHAnsi" w:hAnsi="Times New Roman"/>
        </w:rPr>
        <w:t>, która przedstawi najkorzystniejszą ofertę.</w:t>
      </w:r>
    </w:p>
    <w:p w14:paraId="6DB65F43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Od decyzji Zamawiającego nie przysługują środki odwoławcze.</w:t>
      </w:r>
    </w:p>
    <w:p w14:paraId="08716EC0" w14:textId="77777777" w:rsidR="00C12849" w:rsidRPr="00C12849" w:rsidRDefault="00C12849" w:rsidP="00D06399">
      <w:pPr>
        <w:numPr>
          <w:ilvl w:val="0"/>
          <w:numId w:val="23"/>
        </w:numPr>
        <w:spacing w:before="120" w:after="0"/>
        <w:ind w:left="425" w:hanging="425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>Opis sposobu przygotowania propozycji ofertowej:</w:t>
      </w:r>
    </w:p>
    <w:p w14:paraId="02B27453" w14:textId="77777777" w:rsidR="00C12849" w:rsidRPr="00C12849" w:rsidRDefault="00C12849" w:rsidP="00C12849">
      <w:pPr>
        <w:spacing w:after="0"/>
        <w:ind w:left="426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t>Ofertę można złożyć w zamkniętej, nieprzezroczystej kopercie w siedzibie Zamawiającego, p</w:t>
      </w:r>
      <w:r w:rsidRPr="00C12849">
        <w:rPr>
          <w:rFonts w:ascii="Times New Roman" w:eastAsiaTheme="minorHAnsi" w:hAnsi="Times New Roman"/>
          <w:lang w:eastAsia="pl-PL"/>
        </w:rPr>
        <w:t>onadto musi posiadać następujące oznaczenie:</w:t>
      </w:r>
    </w:p>
    <w:p w14:paraId="13254CF3" w14:textId="4F6669C1" w:rsidR="00C12849" w:rsidRPr="00C12849" w:rsidRDefault="00AA52AE" w:rsidP="00C12849">
      <w:pPr>
        <w:spacing w:before="120" w:after="0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9962BE9" wp14:editId="6B66520B">
                <wp:extent cx="5629275" cy="1962150"/>
                <wp:effectExtent l="13970" t="12700" r="5080" b="63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6169" w14:textId="77777777" w:rsidR="00C12849" w:rsidRPr="002F0D22" w:rsidRDefault="00C12849" w:rsidP="00C12849">
                            <w:pPr>
                              <w:spacing w:after="0"/>
                              <w:ind w:left="142" w:firstLine="36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D39D8F9" w14:textId="77777777" w:rsidR="000E5722" w:rsidRPr="000E5722" w:rsidRDefault="000E5722" w:rsidP="000E5722">
                            <w:pPr>
                              <w:spacing w:after="0"/>
                              <w:ind w:left="454"/>
                              <w:outlineLvl w:val="1"/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Nazwa Wykonawcy</w:t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>GDAŃSKI OŚRODEK SPORTU</w:t>
                            </w:r>
                          </w:p>
                          <w:p w14:paraId="2F45D4E0" w14:textId="77777777" w:rsidR="000E5722" w:rsidRPr="000E5722" w:rsidRDefault="000E5722" w:rsidP="000E5722">
                            <w:pPr>
                              <w:spacing w:after="0"/>
                              <w:ind w:left="454"/>
                              <w:outlineLvl w:val="1"/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>ul. Traugutta 29</w:t>
                            </w:r>
                          </w:p>
                          <w:p w14:paraId="25045823" w14:textId="77777777" w:rsidR="000E5722" w:rsidRPr="000E5722" w:rsidRDefault="000E5722" w:rsidP="000E5722">
                            <w:pPr>
                              <w:spacing w:after="0"/>
                              <w:ind w:left="4702" w:firstLine="254"/>
                              <w:outlineLvl w:val="1"/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80 – 221 Gdańsk</w:t>
                            </w:r>
                          </w:p>
                          <w:p w14:paraId="32B60A7C" w14:textId="77777777" w:rsidR="000E5722" w:rsidRPr="000E5722" w:rsidRDefault="000E5722" w:rsidP="000E5722">
                            <w:pPr>
                              <w:keepNext/>
                              <w:tabs>
                                <w:tab w:val="num" w:pos="709"/>
                              </w:tabs>
                              <w:ind w:left="709" w:hanging="284"/>
                              <w:jc w:val="both"/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Oferta na przetarg pn.:</w:t>
                            </w:r>
                          </w:p>
                          <w:p w14:paraId="0CBD13BD" w14:textId="5F12C11B" w:rsidR="00D830E8" w:rsidRPr="00700841" w:rsidRDefault="00D830E8" w:rsidP="00D830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12849">
                              <w:rPr>
                                <w:rFonts w:ascii="Times New Roman" w:eastAsiaTheme="minorHAnsi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„Dostawa </w:t>
                            </w:r>
                            <w:r w:rsidR="00A355F9">
                              <w:rPr>
                                <w:rFonts w:ascii="Times New Roman" w:eastAsiaTheme="minorHAnsi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serwera plików NAS</w:t>
                            </w:r>
                            <w:r w:rsidRPr="00C12849">
                              <w:rPr>
                                <w:rFonts w:ascii="Times New Roman" w:eastAsiaTheme="minorHAnsi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dla 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Gdańskiego Ośrodka Sportu</w:t>
                            </w:r>
                            <w:r w:rsidRPr="00C12849">
                              <w:rPr>
                                <w:rFonts w:ascii="Times New Roman" w:eastAsiaTheme="minorHAnsi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700841">
                              <w:rPr>
                                <w:rFonts w:ascii="Times New Roman" w:eastAsiaTheme="minorHAnsi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28F1DF3" w14:textId="657AF480" w:rsidR="000E5722" w:rsidRPr="000E5722" w:rsidRDefault="000E5722" w:rsidP="000E5722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Sygnatura sprawy: ZP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2/</w:t>
                            </w:r>
                            <w:r w:rsidR="00A355F9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85F0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/201</w:t>
                            </w:r>
                            <w:r w:rsidR="00006A86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6A3A650B" w14:textId="77F60EAF" w:rsidR="00C12849" w:rsidRPr="00700841" w:rsidRDefault="000E5722" w:rsidP="00700841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Nie otwierać przed dniem</w:t>
                            </w:r>
                            <w:r w:rsidR="00B17D2C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5F9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0E572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  <w:r w:rsidR="00A355F9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12</w:t>
                            </w:r>
                            <w:r w:rsidRPr="000E572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.201</w:t>
                            </w:r>
                            <w:r w:rsidR="00006A8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9</w:t>
                            </w:r>
                            <w:r w:rsidRPr="000E572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r.</w:t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 xml:space="preserve"> godz. 1</w:t>
                            </w:r>
                            <w:r w:rsidR="00006A86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830E8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0E5722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962B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43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">
                <v:textbox>
                  <w:txbxContent>
                    <w:p w14:paraId="40A46169" w14:textId="77777777" w:rsidR="00C12849" w:rsidRPr="002F0D22" w:rsidRDefault="00C12849" w:rsidP="00C12849">
                      <w:pPr>
                        <w:spacing w:after="0"/>
                        <w:ind w:left="142" w:firstLine="36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D39D8F9" w14:textId="77777777" w:rsidR="000E5722" w:rsidRPr="000E5722" w:rsidRDefault="000E5722" w:rsidP="000E5722">
                      <w:pPr>
                        <w:spacing w:after="0"/>
                        <w:ind w:left="454"/>
                        <w:outlineLvl w:val="1"/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</w:pP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Nazwa Wykonawcy</w:t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  <w:t>GDAŃSKI OŚRODEK SPORTU</w:t>
                      </w:r>
                    </w:p>
                    <w:p w14:paraId="2F45D4E0" w14:textId="77777777" w:rsidR="000E5722" w:rsidRPr="000E5722" w:rsidRDefault="000E5722" w:rsidP="000E5722">
                      <w:pPr>
                        <w:spacing w:after="0"/>
                        <w:ind w:left="454"/>
                        <w:outlineLvl w:val="1"/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</w:pP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 xml:space="preserve">Adres </w:t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ab/>
                        <w:t>ul. Traugutta 29</w:t>
                      </w:r>
                    </w:p>
                    <w:p w14:paraId="25045823" w14:textId="77777777" w:rsidR="000E5722" w:rsidRPr="000E5722" w:rsidRDefault="000E5722" w:rsidP="000E5722">
                      <w:pPr>
                        <w:spacing w:after="0"/>
                        <w:ind w:left="4702" w:firstLine="254"/>
                        <w:outlineLvl w:val="1"/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</w:pP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80 – 221 Gdańsk</w:t>
                      </w:r>
                    </w:p>
                    <w:p w14:paraId="32B60A7C" w14:textId="77777777" w:rsidR="000E5722" w:rsidRPr="000E5722" w:rsidRDefault="000E5722" w:rsidP="000E5722">
                      <w:pPr>
                        <w:keepNext/>
                        <w:tabs>
                          <w:tab w:val="num" w:pos="709"/>
                        </w:tabs>
                        <w:ind w:left="709" w:hanging="284"/>
                        <w:jc w:val="both"/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</w:pP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Oferta na przetarg pn.:</w:t>
                      </w:r>
                    </w:p>
                    <w:p w14:paraId="0CBD13BD" w14:textId="5F12C11B" w:rsidR="00D830E8" w:rsidRPr="00700841" w:rsidRDefault="00D830E8" w:rsidP="00D830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eastAsiaTheme="minorHAnsi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C12849">
                        <w:rPr>
                          <w:rFonts w:ascii="Times New Roman" w:eastAsiaTheme="minorHAnsi" w:hAnsi="Times New Roman"/>
                          <w:b/>
                          <w:i/>
                          <w:sz w:val="24"/>
                          <w:szCs w:val="24"/>
                        </w:rPr>
                        <w:t xml:space="preserve"> „Dostawa </w:t>
                      </w:r>
                      <w:r w:rsidR="00A355F9">
                        <w:rPr>
                          <w:rFonts w:ascii="Times New Roman" w:eastAsiaTheme="minorHAnsi" w:hAnsi="Times New Roman"/>
                          <w:b/>
                          <w:i/>
                          <w:sz w:val="24"/>
                          <w:szCs w:val="24"/>
                        </w:rPr>
                        <w:t>serwera plików NAS</w:t>
                      </w:r>
                      <w:r w:rsidRPr="00C12849">
                        <w:rPr>
                          <w:rFonts w:ascii="Times New Roman" w:eastAsiaTheme="minorHAnsi" w:hAnsi="Times New Roman"/>
                          <w:b/>
                          <w:i/>
                          <w:sz w:val="24"/>
                          <w:szCs w:val="24"/>
                        </w:rPr>
                        <w:t xml:space="preserve"> dla </w:t>
                      </w:r>
                      <w:r>
                        <w:rPr>
                          <w:rFonts w:ascii="Times New Roman" w:eastAsiaTheme="minorHAnsi" w:hAnsi="Times New Roman"/>
                          <w:b/>
                          <w:i/>
                          <w:sz w:val="24"/>
                          <w:szCs w:val="24"/>
                        </w:rPr>
                        <w:t>Gdańskiego Ośrodka Sportu</w:t>
                      </w:r>
                      <w:r w:rsidRPr="00C12849">
                        <w:rPr>
                          <w:rFonts w:ascii="Times New Roman" w:eastAsiaTheme="minorHAnsi" w:hAnsi="Times New Roman"/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  <w:r w:rsidR="00700841">
                        <w:rPr>
                          <w:rFonts w:ascii="Times New Roman" w:eastAsiaTheme="minorHAnsi" w:hAnsi="Times New Roman"/>
                          <w:b/>
                          <w:i/>
                          <w:sz w:val="24"/>
                          <w:szCs w:val="24"/>
                        </w:rPr>
                        <w:br/>
                      </w:r>
                    </w:p>
                    <w:p w14:paraId="528F1DF3" w14:textId="657AF480" w:rsidR="000E5722" w:rsidRPr="000E5722" w:rsidRDefault="000E5722" w:rsidP="000E5722">
                      <w:pPr>
                        <w:jc w:val="both"/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</w:pP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Sygnatura sprawy: ZP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2/</w:t>
                      </w:r>
                      <w:r w:rsidR="00A355F9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7</w:t>
                      </w:r>
                      <w:r w:rsidR="00E85F0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7</w:t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/201</w:t>
                      </w:r>
                      <w:r w:rsidR="00006A86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6A3A650B" w14:textId="77F60EAF" w:rsidR="00C12849" w:rsidRPr="00700841" w:rsidRDefault="000E5722" w:rsidP="00700841">
                      <w:pPr>
                        <w:jc w:val="center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Nie otwierać przed dniem</w:t>
                      </w:r>
                      <w:r w:rsidR="00B17D2C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355F9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04</w:t>
                      </w:r>
                      <w:r w:rsidRPr="000E5722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pl-PL"/>
                        </w:rPr>
                        <w:t>.</w:t>
                      </w:r>
                      <w:r w:rsidR="00A355F9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pl-PL"/>
                        </w:rPr>
                        <w:t>12</w:t>
                      </w:r>
                      <w:r w:rsidRPr="000E5722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pl-PL"/>
                        </w:rPr>
                        <w:t>.201</w:t>
                      </w:r>
                      <w:r w:rsidR="00006A8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pl-PL"/>
                        </w:rPr>
                        <w:t>9</w:t>
                      </w:r>
                      <w:r w:rsidRPr="000E5722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pl-PL"/>
                        </w:rPr>
                        <w:t xml:space="preserve"> r.</w:t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 xml:space="preserve"> godz. 1</w:t>
                      </w:r>
                      <w:r w:rsidR="00006A86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0</w:t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D830E8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0</w:t>
                      </w:r>
                      <w:r w:rsidRPr="000E5722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05D3FC" w14:textId="77777777" w:rsidR="00C12849" w:rsidRPr="00C12849" w:rsidRDefault="00C12849" w:rsidP="00C12849">
      <w:pPr>
        <w:spacing w:before="120" w:after="0"/>
        <w:ind w:left="720"/>
        <w:contextualSpacing/>
        <w:jc w:val="both"/>
        <w:rPr>
          <w:rFonts w:ascii="Times New Roman" w:eastAsiaTheme="minorHAnsi" w:hAnsi="Times New Roman"/>
          <w:noProof/>
          <w:lang w:eastAsia="pl-PL"/>
        </w:rPr>
      </w:pPr>
    </w:p>
    <w:p w14:paraId="0FA21C87" w14:textId="77777777" w:rsidR="000E5722" w:rsidRPr="000E5722" w:rsidRDefault="000E5722" w:rsidP="000E5722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t>Ofertę można złożyć wybranym poniżej sposobem:</w:t>
      </w:r>
    </w:p>
    <w:p w14:paraId="592D2070" w14:textId="77777777" w:rsidR="000E5722" w:rsidRPr="000E5722" w:rsidRDefault="000E5722" w:rsidP="000E5722">
      <w:pPr>
        <w:numPr>
          <w:ilvl w:val="2"/>
          <w:numId w:val="6"/>
        </w:numPr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t>osobiście,</w:t>
      </w:r>
    </w:p>
    <w:p w14:paraId="334247C6" w14:textId="6EEDFE21" w:rsidR="000E5722" w:rsidRPr="002A6ACB" w:rsidRDefault="000E5722" w:rsidP="000E5722">
      <w:pPr>
        <w:numPr>
          <w:ilvl w:val="2"/>
          <w:numId w:val="6"/>
        </w:numPr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lastRenderedPageBreak/>
        <w:t xml:space="preserve">mailem na adres: </w:t>
      </w:r>
      <w:hyperlink r:id="rId8" w:history="1">
        <w:r w:rsidR="00E85F07" w:rsidRPr="006629C0">
          <w:rPr>
            <w:rStyle w:val="Hipercze"/>
            <w:rFonts w:ascii="Times New Roman" w:eastAsiaTheme="minorHAnsi" w:hAnsi="Times New Roman"/>
          </w:rPr>
          <w:t>serwer2019@sportgdansk.pl</w:t>
        </w:r>
      </w:hyperlink>
    </w:p>
    <w:p w14:paraId="10C83DAA" w14:textId="77777777" w:rsidR="002A6ACB" w:rsidRPr="002A6ACB" w:rsidRDefault="002A6ACB" w:rsidP="002A6ACB">
      <w:pPr>
        <w:ind w:left="1080"/>
        <w:contextualSpacing/>
        <w:rPr>
          <w:rFonts w:ascii="Times New Roman" w:eastAsiaTheme="minorHAnsi" w:hAnsi="Times New Roman"/>
          <w:b/>
          <w:sz w:val="20"/>
          <w:szCs w:val="20"/>
        </w:rPr>
      </w:pPr>
      <w:r w:rsidRPr="002A6ACB">
        <w:rPr>
          <w:rFonts w:ascii="Times New Roman" w:eastAsia="Times New Roman" w:hAnsi="Times New Roman"/>
          <w:b/>
          <w:sz w:val="20"/>
          <w:szCs w:val="20"/>
          <w:lang w:eastAsia="pl-PL"/>
        </w:rPr>
        <w:t>W przypadku składania oferty drogą elektroniczną (e-mail) koniecznym jest – pod rygorem odrzucenia oferty – złożenia formularza oferty w formie pliku PDF</w:t>
      </w:r>
    </w:p>
    <w:p w14:paraId="6CF26837" w14:textId="77777777" w:rsidR="000E5722" w:rsidRPr="000E5722" w:rsidRDefault="000E5722" w:rsidP="000E5722">
      <w:pPr>
        <w:numPr>
          <w:ilvl w:val="2"/>
          <w:numId w:val="6"/>
        </w:numPr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t>bądź drogą pocztową:</w:t>
      </w:r>
    </w:p>
    <w:p w14:paraId="2A94EE6F" w14:textId="77777777" w:rsidR="000E5722" w:rsidRPr="000E5722" w:rsidRDefault="000E5722" w:rsidP="000E5722">
      <w:pPr>
        <w:ind w:left="1080"/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t>Gdański Ośrodek Sportu</w:t>
      </w:r>
    </w:p>
    <w:p w14:paraId="2E8BD3E5" w14:textId="77777777" w:rsidR="000E5722" w:rsidRPr="000E5722" w:rsidRDefault="000E5722" w:rsidP="000E5722">
      <w:pPr>
        <w:ind w:left="1080"/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t>ul. Traugutta 29</w:t>
      </w:r>
    </w:p>
    <w:p w14:paraId="454CBB2D" w14:textId="77777777" w:rsidR="000E5722" w:rsidRPr="000E5722" w:rsidRDefault="000E5722" w:rsidP="000E5722">
      <w:pPr>
        <w:ind w:left="1080"/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t xml:space="preserve">80 – </w:t>
      </w:r>
      <w:r w:rsidR="00E00C70">
        <w:rPr>
          <w:rFonts w:ascii="Times New Roman" w:eastAsiaTheme="minorHAnsi" w:hAnsi="Times New Roman"/>
        </w:rPr>
        <w:t>221</w:t>
      </w:r>
      <w:r w:rsidRPr="000E5722">
        <w:rPr>
          <w:rFonts w:ascii="Times New Roman" w:eastAsiaTheme="minorHAnsi" w:hAnsi="Times New Roman"/>
        </w:rPr>
        <w:t xml:space="preserve"> Gdańsk</w:t>
      </w:r>
    </w:p>
    <w:p w14:paraId="2BB59606" w14:textId="77777777" w:rsidR="00C12849" w:rsidRPr="00700841" w:rsidRDefault="00C12849" w:rsidP="00C12849">
      <w:pPr>
        <w:ind w:left="1080"/>
        <w:contextualSpacing/>
        <w:rPr>
          <w:rFonts w:ascii="Times New Roman" w:hAnsi="Times New Roman"/>
          <w:b/>
          <w:sz w:val="16"/>
          <w:szCs w:val="16"/>
          <w:lang w:eastAsia="pl-PL"/>
        </w:rPr>
      </w:pPr>
    </w:p>
    <w:p w14:paraId="70493480" w14:textId="1162CCC0" w:rsidR="00C12849" w:rsidRPr="00C12849" w:rsidRDefault="00C12849" w:rsidP="00D06399">
      <w:pPr>
        <w:numPr>
          <w:ilvl w:val="0"/>
          <w:numId w:val="23"/>
        </w:numPr>
        <w:spacing w:before="120" w:after="0"/>
        <w:ind w:left="425" w:hanging="425"/>
        <w:jc w:val="both"/>
        <w:rPr>
          <w:rFonts w:ascii="Times New Roman" w:hAnsi="Times New Roman"/>
          <w:color w:val="FF0000"/>
          <w:lang w:eastAsia="pl-PL"/>
        </w:rPr>
      </w:pPr>
      <w:r w:rsidRPr="00C12849">
        <w:rPr>
          <w:rFonts w:ascii="Times New Roman" w:eastAsia="Times New Roman" w:hAnsi="Times New Roman"/>
          <w:b/>
          <w:lang w:eastAsia="pl-PL"/>
        </w:rPr>
        <w:t>Termin składania ofert</w:t>
      </w:r>
      <w:r w:rsidRPr="00C12849">
        <w:rPr>
          <w:rFonts w:ascii="Times New Roman" w:eastAsia="Times New Roman" w:hAnsi="Times New Roman"/>
          <w:lang w:eastAsia="pl-PL"/>
        </w:rPr>
        <w:t xml:space="preserve"> upływa dnia </w:t>
      </w:r>
      <w:r w:rsidR="00A355F9">
        <w:rPr>
          <w:rFonts w:ascii="Times New Roman" w:eastAsia="Times New Roman" w:hAnsi="Times New Roman"/>
          <w:b/>
          <w:bCs/>
          <w:u w:val="single"/>
          <w:lang w:eastAsia="pl-PL"/>
        </w:rPr>
        <w:t>04</w:t>
      </w:r>
      <w:r w:rsidRPr="00B17D2C">
        <w:rPr>
          <w:rFonts w:ascii="Times New Roman" w:eastAsia="Times New Roman" w:hAnsi="Times New Roman"/>
          <w:b/>
          <w:bCs/>
          <w:u w:val="single"/>
          <w:lang w:eastAsia="pl-PL"/>
        </w:rPr>
        <w:t>.</w:t>
      </w:r>
      <w:r w:rsidR="00A355F9">
        <w:rPr>
          <w:rFonts w:ascii="Times New Roman" w:eastAsia="Times New Roman" w:hAnsi="Times New Roman"/>
          <w:b/>
          <w:bCs/>
          <w:u w:val="single"/>
          <w:lang w:eastAsia="pl-PL"/>
        </w:rPr>
        <w:t>12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.201</w:t>
      </w:r>
      <w:r w:rsidR="00006A86">
        <w:rPr>
          <w:rFonts w:ascii="Times New Roman" w:eastAsia="Times New Roman" w:hAnsi="Times New Roman"/>
          <w:b/>
          <w:u w:val="single"/>
          <w:lang w:eastAsia="pl-PL"/>
        </w:rPr>
        <w:t>9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 xml:space="preserve"> r. o</w:t>
      </w:r>
      <w:r w:rsidR="0070084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 xml:space="preserve">godz. </w:t>
      </w:r>
      <w:r w:rsidR="00006A86">
        <w:rPr>
          <w:rFonts w:ascii="Times New Roman" w:eastAsia="Times New Roman" w:hAnsi="Times New Roman"/>
          <w:b/>
          <w:u w:val="single"/>
          <w:lang w:eastAsia="pl-PL"/>
        </w:rPr>
        <w:t>0</w:t>
      </w:r>
      <w:r w:rsidR="00D830E8">
        <w:rPr>
          <w:rFonts w:ascii="Times New Roman" w:eastAsia="Times New Roman" w:hAnsi="Times New Roman"/>
          <w:b/>
          <w:u w:val="single"/>
          <w:lang w:eastAsia="pl-PL"/>
        </w:rPr>
        <w:t>9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.</w:t>
      </w:r>
      <w:r w:rsidR="00006A86">
        <w:rPr>
          <w:rFonts w:ascii="Times New Roman" w:eastAsia="Times New Roman" w:hAnsi="Times New Roman"/>
          <w:b/>
          <w:u w:val="single"/>
          <w:lang w:eastAsia="pl-PL"/>
        </w:rPr>
        <w:t>3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C12849">
        <w:rPr>
          <w:rFonts w:ascii="Times New Roman" w:eastAsia="Times New Roman" w:hAnsi="Times New Roman"/>
          <w:lang w:eastAsia="pl-PL"/>
        </w:rPr>
        <w:t>.</w:t>
      </w:r>
    </w:p>
    <w:p w14:paraId="437007EA" w14:textId="77777777" w:rsidR="00C12849" w:rsidRPr="00C12849" w:rsidRDefault="00C12849" w:rsidP="00C12849">
      <w:pPr>
        <w:spacing w:before="60" w:after="0"/>
        <w:ind w:left="426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Oferta powinna zostać napisana w języku polskim, trwałą i czytelną techniką.</w:t>
      </w:r>
    </w:p>
    <w:p w14:paraId="3BEC67C3" w14:textId="77777777" w:rsidR="00C12849" w:rsidRPr="00C12849" w:rsidRDefault="00C12849" w:rsidP="00C12849">
      <w:pPr>
        <w:spacing w:after="0"/>
        <w:ind w:left="426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Oferta powinna obejmować całość zamówienia określonego przez Zamawiającego.</w:t>
      </w:r>
    </w:p>
    <w:p w14:paraId="77556FD0" w14:textId="77777777" w:rsidR="00C12849" w:rsidRPr="00700841" w:rsidRDefault="00C12849" w:rsidP="00C12849">
      <w:pPr>
        <w:spacing w:after="0"/>
        <w:ind w:left="426"/>
        <w:contextualSpacing/>
        <w:jc w:val="both"/>
        <w:rPr>
          <w:rFonts w:ascii="Times New Roman" w:eastAsiaTheme="minorHAnsi" w:hAnsi="Times New Roman"/>
          <w:sz w:val="14"/>
          <w:szCs w:val="14"/>
        </w:rPr>
      </w:pPr>
    </w:p>
    <w:p w14:paraId="23AF85CF" w14:textId="77777777" w:rsidR="00C12849" w:rsidRPr="00C12849" w:rsidRDefault="00C12849" w:rsidP="00D06399">
      <w:pPr>
        <w:numPr>
          <w:ilvl w:val="0"/>
          <w:numId w:val="23"/>
        </w:numPr>
        <w:spacing w:before="120" w:after="0"/>
        <w:ind w:left="425" w:hanging="425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 xml:space="preserve">Miejsce i termin otwarcia </w:t>
      </w:r>
      <w:r w:rsidR="002A6ACB">
        <w:rPr>
          <w:rFonts w:ascii="Times New Roman" w:eastAsiaTheme="minorHAnsi" w:hAnsi="Times New Roman"/>
        </w:rPr>
        <w:t>ofert</w:t>
      </w:r>
      <w:r w:rsidRPr="00C12849">
        <w:rPr>
          <w:rFonts w:ascii="Times New Roman" w:eastAsiaTheme="minorHAnsi" w:hAnsi="Times New Roman"/>
        </w:rPr>
        <w:t>:</w:t>
      </w:r>
    </w:p>
    <w:p w14:paraId="1FAD2ACC" w14:textId="290B18DD" w:rsidR="00C12849" w:rsidRPr="00C12849" w:rsidRDefault="00C12849" w:rsidP="00C12849">
      <w:pPr>
        <w:spacing w:before="120" w:after="0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12849">
        <w:rPr>
          <w:rFonts w:ascii="Times New Roman" w:eastAsia="Times New Roman" w:hAnsi="Times New Roman"/>
          <w:lang w:eastAsia="pl-PL"/>
        </w:rPr>
        <w:t xml:space="preserve">Otwarcie ofert nastąpi dnia </w:t>
      </w:r>
      <w:r w:rsidR="00A355F9">
        <w:rPr>
          <w:rFonts w:ascii="Times New Roman" w:eastAsia="Times New Roman" w:hAnsi="Times New Roman"/>
          <w:b/>
          <w:bCs/>
          <w:u w:val="single"/>
          <w:lang w:eastAsia="pl-PL"/>
        </w:rPr>
        <w:t>04</w:t>
      </w:r>
      <w:r w:rsidRPr="00B17D2C">
        <w:rPr>
          <w:rFonts w:ascii="Times New Roman" w:eastAsia="Times New Roman" w:hAnsi="Times New Roman"/>
          <w:b/>
          <w:bCs/>
          <w:u w:val="single"/>
          <w:lang w:eastAsia="pl-PL"/>
        </w:rPr>
        <w:t>.</w:t>
      </w:r>
      <w:r w:rsidR="00A355F9">
        <w:rPr>
          <w:rFonts w:ascii="Times New Roman" w:eastAsia="Times New Roman" w:hAnsi="Times New Roman"/>
          <w:b/>
          <w:bCs/>
          <w:u w:val="single"/>
          <w:lang w:eastAsia="pl-PL"/>
        </w:rPr>
        <w:t>12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.201</w:t>
      </w:r>
      <w:r w:rsidR="00006A86">
        <w:rPr>
          <w:rFonts w:ascii="Times New Roman" w:eastAsia="Times New Roman" w:hAnsi="Times New Roman"/>
          <w:b/>
          <w:u w:val="single"/>
          <w:lang w:eastAsia="pl-PL"/>
        </w:rPr>
        <w:t>9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 r. o godz. 1</w:t>
      </w:r>
      <w:r w:rsidR="00D830E8"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.</w:t>
      </w:r>
      <w:r w:rsidR="00006A86"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C12849">
        <w:rPr>
          <w:rFonts w:ascii="Times New Roman" w:eastAsia="Times New Roman" w:hAnsi="Times New Roman"/>
          <w:lang w:eastAsia="pl-PL"/>
        </w:rPr>
        <w:t xml:space="preserve"> w siedzibie Zamawiającego mieszczącej się w </w:t>
      </w:r>
      <w:r w:rsidR="000E5722">
        <w:rPr>
          <w:rFonts w:ascii="Times New Roman" w:eastAsia="Times New Roman" w:hAnsi="Times New Roman"/>
          <w:b/>
          <w:lang w:eastAsia="pl-PL"/>
        </w:rPr>
        <w:t>Sali konferencyjnej – I piętro.</w:t>
      </w:r>
    </w:p>
    <w:p w14:paraId="514F8A5B" w14:textId="77777777" w:rsidR="00C12849" w:rsidRPr="00700841" w:rsidRDefault="00C12849" w:rsidP="00C12849">
      <w:pPr>
        <w:spacing w:before="120" w:after="0"/>
        <w:ind w:left="426"/>
        <w:contextualSpacing/>
        <w:jc w:val="both"/>
        <w:rPr>
          <w:rFonts w:ascii="Times New Roman" w:eastAsia="Times New Roman" w:hAnsi="Times New Roman"/>
          <w:b/>
          <w:sz w:val="14"/>
          <w:szCs w:val="14"/>
          <w:u w:val="single"/>
          <w:lang w:eastAsia="pl-PL"/>
        </w:rPr>
      </w:pPr>
    </w:p>
    <w:p w14:paraId="737BB260" w14:textId="77777777" w:rsidR="00C12849" w:rsidRPr="00C12849" w:rsidRDefault="00C12849" w:rsidP="00D06399">
      <w:pPr>
        <w:numPr>
          <w:ilvl w:val="0"/>
          <w:numId w:val="23"/>
        </w:numPr>
        <w:spacing w:before="120" w:after="0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C12849">
        <w:rPr>
          <w:rFonts w:ascii="Times New Roman" w:eastAsiaTheme="minorHAnsi" w:hAnsi="Times New Roman"/>
          <w:b/>
          <w:color w:val="000000"/>
        </w:rPr>
        <w:t xml:space="preserve">Oferta otrzymana przez Zamawiającego po upływie terminu na składanie ofert  </w:t>
      </w:r>
      <w:r w:rsidRPr="00C12849">
        <w:rPr>
          <w:rFonts w:ascii="Times New Roman" w:eastAsiaTheme="minorHAnsi" w:hAnsi="Times New Roman"/>
          <w:b/>
          <w:color w:val="000000"/>
        </w:rPr>
        <w:br/>
        <w:t>nie będzie podlegała procesowi oceny</w:t>
      </w:r>
      <w:r w:rsidRPr="00C12849">
        <w:rPr>
          <w:rFonts w:ascii="Times New Roman" w:eastAsiaTheme="minorHAnsi" w:hAnsi="Times New Roman"/>
          <w:color w:val="000000"/>
        </w:rPr>
        <w:t xml:space="preserve">. </w:t>
      </w:r>
    </w:p>
    <w:p w14:paraId="6B770D99" w14:textId="77777777" w:rsidR="000E5722" w:rsidRDefault="00C12849" w:rsidP="000E5722">
      <w:pPr>
        <w:spacing w:before="120" w:after="0"/>
        <w:ind w:left="425"/>
        <w:jc w:val="both"/>
        <w:rPr>
          <w:rFonts w:ascii="Times New Roman" w:eastAsiaTheme="minorHAnsi" w:hAnsi="Times New Roman"/>
          <w:color w:val="000000"/>
        </w:rPr>
      </w:pPr>
      <w:r w:rsidRPr="00C12849">
        <w:rPr>
          <w:rFonts w:ascii="Times New Roman" w:eastAsiaTheme="minorHAnsi" w:hAnsi="Times New Roman"/>
          <w:color w:val="000000"/>
        </w:rPr>
        <w:t>Wykonawca może złożyć tylko jedną ofertę, Wykonawca może wprowadzić zmiany lub wycofać złożoną przez siebie ofertę przed upływem terminu wyznaczonego na składanie ofert.</w:t>
      </w:r>
    </w:p>
    <w:p w14:paraId="5151A92E" w14:textId="77777777" w:rsidR="000E5722" w:rsidRDefault="000E5722" w:rsidP="000E5722">
      <w:pPr>
        <w:spacing w:before="120" w:after="0"/>
        <w:ind w:left="425"/>
        <w:jc w:val="both"/>
        <w:rPr>
          <w:rFonts w:ascii="Times New Roman" w:eastAsiaTheme="minorHAnsi" w:hAnsi="Times New Roman"/>
          <w:color w:val="000000"/>
        </w:rPr>
      </w:pPr>
    </w:p>
    <w:p w14:paraId="44D43AA1" w14:textId="77777777" w:rsidR="00006A86" w:rsidRPr="00006A86" w:rsidRDefault="000E5722" w:rsidP="00D06399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i/>
          <w:color w:val="000000"/>
        </w:rPr>
      </w:pPr>
      <w:r w:rsidRPr="00006A86">
        <w:rPr>
          <w:rFonts w:ascii="Times New Roman" w:hAnsi="Times New Roman"/>
          <w:color w:val="000000"/>
        </w:rPr>
        <w:t xml:space="preserve">Informacja o wyniku </w:t>
      </w:r>
      <w:r w:rsidR="00006A86" w:rsidRPr="00006A86">
        <w:rPr>
          <w:rFonts w:ascii="Times New Roman" w:hAnsi="Times New Roman"/>
          <w:color w:val="000000"/>
        </w:rPr>
        <w:t xml:space="preserve">postępowania zostanie zamieszczona na stronie internetowej Zamawiającego w zakładce </w:t>
      </w:r>
      <w:r w:rsidR="00006A86" w:rsidRPr="00006A86">
        <w:rPr>
          <w:rFonts w:ascii="Times New Roman" w:hAnsi="Times New Roman"/>
          <w:i/>
          <w:color w:val="000000"/>
        </w:rPr>
        <w:t>„Zamówienia do 30 tys. euro – postępowania rozstrzygnięte”.</w:t>
      </w:r>
    </w:p>
    <w:p w14:paraId="1CDA0211" w14:textId="77777777" w:rsidR="002A6ACB" w:rsidRPr="00006A86" w:rsidRDefault="002A6ACB" w:rsidP="00006A86">
      <w:pPr>
        <w:pStyle w:val="Akapitzlist"/>
        <w:ind w:left="426"/>
        <w:rPr>
          <w:rFonts w:ascii="Times New Roman" w:hAnsi="Times New Roman"/>
          <w:color w:val="000000"/>
        </w:rPr>
      </w:pPr>
    </w:p>
    <w:p w14:paraId="728DF5E7" w14:textId="77777777" w:rsidR="000E5722" w:rsidRDefault="000E5722" w:rsidP="00D06399">
      <w:pPr>
        <w:pStyle w:val="Akapitzlist"/>
        <w:numPr>
          <w:ilvl w:val="0"/>
          <w:numId w:val="2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C0E1D">
        <w:rPr>
          <w:rFonts w:ascii="Times New Roman" w:hAnsi="Times New Roman" w:cs="Times New Roman"/>
          <w:b/>
        </w:rPr>
        <w:t>Osoby uprawnione do kontaktów z Wykonawcami</w:t>
      </w:r>
    </w:p>
    <w:tbl>
      <w:tblPr>
        <w:tblW w:w="8861" w:type="dxa"/>
        <w:tblInd w:w="426" w:type="dxa"/>
        <w:tblLook w:val="04A0" w:firstRow="1" w:lastRow="0" w:firstColumn="1" w:lastColumn="0" w:noHBand="0" w:noVBand="1"/>
      </w:tblPr>
      <w:tblGrid>
        <w:gridCol w:w="3084"/>
        <w:gridCol w:w="5777"/>
      </w:tblGrid>
      <w:tr w:rsidR="000E5722" w:rsidRPr="00062378" w14:paraId="15762D77" w14:textId="77777777" w:rsidTr="00464EA9">
        <w:tc>
          <w:tcPr>
            <w:tcW w:w="8861" w:type="dxa"/>
            <w:gridSpan w:val="2"/>
            <w:shd w:val="clear" w:color="auto" w:fill="auto"/>
          </w:tcPr>
          <w:p w14:paraId="4B1F93CE" w14:textId="77777777" w:rsidR="000E5722" w:rsidRPr="00062378" w:rsidRDefault="000E5722" w:rsidP="00464EA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lang w:eastAsia="pl-PL"/>
              </w:rPr>
            </w:pPr>
          </w:p>
        </w:tc>
      </w:tr>
      <w:tr w:rsidR="000E5722" w:rsidRPr="009C0E1D" w14:paraId="2AA54097" w14:textId="77777777" w:rsidTr="00464EA9">
        <w:tc>
          <w:tcPr>
            <w:tcW w:w="8861" w:type="dxa"/>
            <w:gridSpan w:val="2"/>
            <w:shd w:val="clear" w:color="auto" w:fill="auto"/>
          </w:tcPr>
          <w:p w14:paraId="71BAE9B9" w14:textId="77777777" w:rsidR="000E5722" w:rsidRPr="00F122F0" w:rsidRDefault="000E5722" w:rsidP="00464EA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122F0">
              <w:rPr>
                <w:rFonts w:ascii="Times New Roman" w:hAnsi="Times New Roman"/>
                <w:bCs/>
                <w:lang w:eastAsia="pl-PL"/>
              </w:rPr>
              <w:t>Sprawy proceduralne – Sekcja Zamówień Publicznych</w:t>
            </w:r>
          </w:p>
        </w:tc>
      </w:tr>
      <w:tr w:rsidR="000E5722" w:rsidRPr="009C0E1D" w14:paraId="6756D4D7" w14:textId="77777777" w:rsidTr="00464EA9">
        <w:tc>
          <w:tcPr>
            <w:tcW w:w="3084" w:type="dxa"/>
            <w:shd w:val="clear" w:color="auto" w:fill="auto"/>
          </w:tcPr>
          <w:p w14:paraId="20ABA75D" w14:textId="1326B8DC" w:rsidR="000E5722" w:rsidRPr="009C0E1D" w:rsidRDefault="00080883" w:rsidP="00080883">
            <w:pPr>
              <w:spacing w:after="0" w:line="240" w:lineRule="auto"/>
              <w:ind w:left="-108"/>
              <w:rPr>
                <w:rFonts w:ascii="Times New Roman" w:hAnsi="Times New Roman"/>
                <w:lang w:eastAsia="pl-PL"/>
              </w:rPr>
            </w:pPr>
            <w:r w:rsidRPr="00080883">
              <w:rPr>
                <w:rFonts w:ascii="Times New Roman" w:hAnsi="Times New Roman"/>
                <w:b/>
                <w:bCs/>
                <w:lang w:eastAsia="pl-PL"/>
              </w:rPr>
              <w:t>Sławomir Niedziela</w:t>
            </w:r>
          </w:p>
        </w:tc>
        <w:tc>
          <w:tcPr>
            <w:tcW w:w="5777" w:type="dxa"/>
            <w:shd w:val="clear" w:color="auto" w:fill="auto"/>
          </w:tcPr>
          <w:p w14:paraId="744071B3" w14:textId="77777777" w:rsidR="000E5722" w:rsidRPr="009C0E1D" w:rsidRDefault="000E5722" w:rsidP="00464EA9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0E5722" w:rsidRPr="009C0E1D" w14:paraId="47A57FD3" w14:textId="77777777" w:rsidTr="00464EA9">
        <w:tc>
          <w:tcPr>
            <w:tcW w:w="3084" w:type="dxa"/>
            <w:shd w:val="clear" w:color="auto" w:fill="auto"/>
          </w:tcPr>
          <w:p w14:paraId="09301CD7" w14:textId="77777777" w:rsidR="000E5722" w:rsidRPr="009C0E1D" w:rsidRDefault="000E5722" w:rsidP="00464EA9">
            <w:pPr>
              <w:spacing w:after="0" w:line="240" w:lineRule="auto"/>
              <w:ind w:left="34" w:hanging="34"/>
              <w:rPr>
                <w:rFonts w:ascii="Times New Roman" w:hAnsi="Times New Roman"/>
                <w:lang w:eastAsia="pl-PL"/>
              </w:rPr>
            </w:pPr>
            <w:r w:rsidRPr="009C0E1D">
              <w:rPr>
                <w:rFonts w:ascii="Times New Roman" w:hAnsi="Times New Roman"/>
                <w:lang w:eastAsia="pl-PL"/>
              </w:rPr>
              <w:t>Numer telefonu:</w:t>
            </w:r>
          </w:p>
        </w:tc>
        <w:tc>
          <w:tcPr>
            <w:tcW w:w="5777" w:type="dxa"/>
            <w:shd w:val="clear" w:color="auto" w:fill="auto"/>
          </w:tcPr>
          <w:p w14:paraId="15CF2AB1" w14:textId="65B720FD" w:rsidR="000E5722" w:rsidRPr="009C0E1D" w:rsidRDefault="00080883" w:rsidP="00464EA9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lang w:eastAsia="pl-PL"/>
              </w:rPr>
            </w:pPr>
            <w:r w:rsidRPr="00080883">
              <w:rPr>
                <w:rFonts w:ascii="Times New Roman" w:hAnsi="Times New Roman"/>
                <w:b/>
                <w:bCs/>
                <w:lang w:eastAsia="pl-PL"/>
              </w:rPr>
              <w:t>+48 58 524 18 08</w:t>
            </w:r>
          </w:p>
        </w:tc>
      </w:tr>
      <w:tr w:rsidR="000E5722" w:rsidRPr="009C0E1D" w14:paraId="103A0971" w14:textId="77777777" w:rsidTr="00464EA9">
        <w:tc>
          <w:tcPr>
            <w:tcW w:w="3084" w:type="dxa"/>
            <w:shd w:val="clear" w:color="auto" w:fill="auto"/>
          </w:tcPr>
          <w:p w14:paraId="33258BFB" w14:textId="77777777" w:rsidR="000E5722" w:rsidRPr="009C0E1D" w:rsidRDefault="000E5722" w:rsidP="00464EA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C0E1D">
              <w:rPr>
                <w:rFonts w:ascii="Times New Roman" w:hAnsi="Times New Roman"/>
                <w:lang w:eastAsia="pl-PL"/>
              </w:rPr>
              <w:t>Adres poczty elektronicznej:</w:t>
            </w:r>
          </w:p>
        </w:tc>
        <w:tc>
          <w:tcPr>
            <w:tcW w:w="5777" w:type="dxa"/>
            <w:shd w:val="clear" w:color="auto" w:fill="auto"/>
          </w:tcPr>
          <w:p w14:paraId="4277FD37" w14:textId="77777777" w:rsidR="000E5722" w:rsidRPr="009C0E1D" w:rsidRDefault="00006A86" w:rsidP="00464EA9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przetargi</w:t>
            </w:r>
            <w:r w:rsidR="000E5722">
              <w:rPr>
                <w:rFonts w:ascii="Times New Roman" w:hAnsi="Times New Roman"/>
                <w:b/>
                <w:bCs/>
                <w:lang w:eastAsia="pl-PL"/>
              </w:rPr>
              <w:t>@sportgdansk.pl</w:t>
            </w:r>
          </w:p>
        </w:tc>
      </w:tr>
    </w:tbl>
    <w:p w14:paraId="1D88DB17" w14:textId="77777777" w:rsidR="00C12849" w:rsidRPr="00C12849" w:rsidRDefault="00C12849" w:rsidP="00C12849">
      <w:pPr>
        <w:rPr>
          <w:rFonts w:ascii="Times New Roman" w:eastAsiaTheme="minorHAnsi" w:hAnsi="Times New Roman"/>
          <w:u w:val="single"/>
        </w:rPr>
      </w:pPr>
    </w:p>
    <w:p w14:paraId="2649CD2F" w14:textId="77777777" w:rsidR="00C12849" w:rsidRPr="00C12849" w:rsidRDefault="00C12849" w:rsidP="00C12849">
      <w:pPr>
        <w:spacing w:before="240" w:after="0"/>
        <w:jc w:val="both"/>
        <w:rPr>
          <w:rFonts w:ascii="Times New Roman" w:eastAsiaTheme="minorHAnsi" w:hAnsi="Times New Roman"/>
          <w:u w:val="single"/>
        </w:rPr>
      </w:pPr>
      <w:r w:rsidRPr="00C12849">
        <w:rPr>
          <w:rFonts w:ascii="Times New Roman" w:eastAsiaTheme="minorHAnsi" w:hAnsi="Times New Roman"/>
          <w:u w:val="single"/>
        </w:rPr>
        <w:t>Załączniki:</w:t>
      </w:r>
    </w:p>
    <w:tbl>
      <w:tblPr>
        <w:tblStyle w:val="Tabela-Siatka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87"/>
      </w:tblGrid>
      <w:tr w:rsidR="00C12849" w:rsidRPr="00C12849" w14:paraId="6254FDCF" w14:textId="77777777" w:rsidTr="00A359F6">
        <w:tc>
          <w:tcPr>
            <w:tcW w:w="534" w:type="dxa"/>
          </w:tcPr>
          <w:p w14:paraId="78515704" w14:textId="77777777" w:rsidR="00C12849" w:rsidRPr="00C12849" w:rsidRDefault="00C12849" w:rsidP="00C1284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C12849">
              <w:rPr>
                <w:rFonts w:ascii="Times New Roman" w:hAnsi="Times New Roman"/>
                <w:szCs w:val="20"/>
              </w:rPr>
              <w:t>1 –</w:t>
            </w:r>
          </w:p>
        </w:tc>
        <w:tc>
          <w:tcPr>
            <w:tcW w:w="8887" w:type="dxa"/>
          </w:tcPr>
          <w:p w14:paraId="63843793" w14:textId="77777777" w:rsidR="00C12849" w:rsidRPr="00C12849" w:rsidRDefault="00C12849" w:rsidP="00C1284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C12849">
              <w:rPr>
                <w:rFonts w:ascii="Times New Roman" w:hAnsi="Times New Roman"/>
                <w:szCs w:val="20"/>
              </w:rPr>
              <w:t>Formularz ofertowy.</w:t>
            </w:r>
          </w:p>
        </w:tc>
      </w:tr>
    </w:tbl>
    <w:p w14:paraId="09ECD56A" w14:textId="77777777" w:rsidR="00C12849" w:rsidRPr="00C12849" w:rsidRDefault="00C12849" w:rsidP="00C12849">
      <w:pPr>
        <w:tabs>
          <w:tab w:val="left" w:pos="1590"/>
        </w:tabs>
        <w:spacing w:after="0"/>
        <w:jc w:val="both"/>
        <w:rPr>
          <w:rFonts w:ascii="Times New Roman" w:eastAsiaTheme="minorHAnsi" w:hAnsi="Times New Roman"/>
          <w:color w:val="0070C0"/>
          <w:sz w:val="24"/>
          <w:szCs w:val="24"/>
        </w:rPr>
      </w:pPr>
    </w:p>
    <w:p w14:paraId="327812ED" w14:textId="77777777" w:rsidR="00AA52AE" w:rsidRDefault="00AA52AE" w:rsidP="00AA52AE">
      <w:pPr>
        <w:spacing w:after="0"/>
        <w:ind w:firstLine="2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poważaniem</w:t>
      </w:r>
    </w:p>
    <w:p w14:paraId="437AE191" w14:textId="77777777" w:rsidR="00AA52AE" w:rsidRDefault="00AA52AE" w:rsidP="00AA52AE">
      <w:pPr>
        <w:spacing w:after="0"/>
        <w:ind w:firstLine="2127"/>
        <w:jc w:val="center"/>
        <w:rPr>
          <w:rFonts w:ascii="Times New Roman" w:hAnsi="Times New Roman"/>
        </w:rPr>
      </w:pPr>
    </w:p>
    <w:p w14:paraId="5C2C5EDA" w14:textId="77777777" w:rsidR="00AA52AE" w:rsidRDefault="00AA52AE" w:rsidP="00AA52AE">
      <w:pPr>
        <w:spacing w:after="0"/>
        <w:ind w:firstLine="2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DYREKTOR </w:t>
      </w:r>
    </w:p>
    <w:p w14:paraId="2D3FAF9B" w14:textId="77777777" w:rsidR="00AA52AE" w:rsidRDefault="00AA52AE" w:rsidP="00AA52AE">
      <w:pPr>
        <w:spacing w:after="0"/>
        <w:ind w:firstLine="2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Gdańskiego Ośrodka Sportu</w:t>
      </w:r>
    </w:p>
    <w:p w14:paraId="7F40A20D" w14:textId="77777777" w:rsidR="00AA52AE" w:rsidRDefault="00AA52AE" w:rsidP="00AA52AE">
      <w:pPr>
        <w:spacing w:after="0"/>
        <w:ind w:firstLine="2127"/>
        <w:jc w:val="center"/>
        <w:rPr>
          <w:rFonts w:ascii="Times New Roman" w:hAnsi="Times New Roman"/>
        </w:rPr>
      </w:pPr>
    </w:p>
    <w:p w14:paraId="6D95B745" w14:textId="77777777" w:rsidR="00AA52AE" w:rsidRDefault="00AA52AE" w:rsidP="00AA52AE">
      <w:pPr>
        <w:spacing w:after="0"/>
        <w:ind w:firstLine="2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/-/ LESZEK PASZKOWSKI /-/</w:t>
      </w:r>
    </w:p>
    <w:p w14:paraId="2E252CFB" w14:textId="77777777" w:rsidR="00224D9D" w:rsidRDefault="00224D9D" w:rsidP="00080883">
      <w:pPr>
        <w:rPr>
          <w:rFonts w:ascii="Times New Roman" w:eastAsiaTheme="minorHAnsi" w:hAnsi="Times New Roman"/>
          <w:sz w:val="16"/>
          <w:szCs w:val="16"/>
        </w:rPr>
      </w:pPr>
    </w:p>
    <w:sectPr w:rsidR="00224D9D" w:rsidSect="009A180A">
      <w:headerReference w:type="default" r:id="rId9"/>
      <w:footerReference w:type="default" r:id="rId10"/>
      <w:pgSz w:w="11906" w:h="16838" w:code="9"/>
      <w:pgMar w:top="851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FB3" w14:textId="77777777" w:rsidR="004E0232" w:rsidRDefault="004E0232" w:rsidP="00044F3B">
      <w:pPr>
        <w:spacing w:after="0" w:line="240" w:lineRule="auto"/>
      </w:pPr>
      <w:r>
        <w:separator/>
      </w:r>
    </w:p>
  </w:endnote>
  <w:endnote w:type="continuationSeparator" w:id="0">
    <w:p w14:paraId="01FFCAE5" w14:textId="77777777" w:rsidR="004E0232" w:rsidRDefault="004E0232" w:rsidP="000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830D" w14:textId="77777777" w:rsidR="00320787" w:rsidRDefault="00D260FA" w:rsidP="00FA10DE">
    <w:pPr>
      <w:pStyle w:val="Stopka"/>
      <w:ind w:left="-709" w:firstLine="709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D352FC6" wp14:editId="0C769C4B">
          <wp:simplePos x="0" y="0"/>
          <wp:positionH relativeFrom="margin">
            <wp:align>center</wp:align>
          </wp:positionH>
          <wp:positionV relativeFrom="paragraph">
            <wp:posOffset>129540</wp:posOffset>
          </wp:positionV>
          <wp:extent cx="5351780" cy="45085"/>
          <wp:effectExtent l="0" t="0" r="1270" b="0"/>
          <wp:wrapSquare wrapText="bothSides"/>
          <wp:docPr id="16" name="Obraz 16" descr="PASEK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SEK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" r="8325"/>
                  <a:stretch>
                    <a:fillRect/>
                  </a:stretch>
                </pic:blipFill>
                <pic:spPr bwMode="auto">
                  <a:xfrm>
                    <a:off x="0" y="0"/>
                    <a:ext cx="5351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EA52DB" w14:textId="1E0D2A81" w:rsidR="0029394D" w:rsidRDefault="00AA52AE" w:rsidP="00FA10DE">
    <w:pPr>
      <w:pStyle w:val="Stopka"/>
      <w:ind w:left="-709" w:firstLine="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6A929" wp14:editId="0FCF4816">
              <wp:simplePos x="0" y="0"/>
              <wp:positionH relativeFrom="column">
                <wp:posOffset>125095</wp:posOffset>
              </wp:positionH>
              <wp:positionV relativeFrom="paragraph">
                <wp:posOffset>47625</wp:posOffset>
              </wp:positionV>
              <wp:extent cx="5327650" cy="6210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35AF" w14:textId="77777777" w:rsidR="00080883" w:rsidRDefault="0099219B" w:rsidP="00844FB3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9016E8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Gdański Ośrodek Sportu </w:t>
                          </w:r>
                          <w:r w:rsidR="009016E8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|</w:t>
                          </w:r>
                          <w:r w:rsidRPr="009016E8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830186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zamówienia publiczne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|</w:t>
                          </w:r>
                          <w:r w:rsidR="00921B3F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ul. Traugutta 29 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80-221 Gdańsk</w:t>
                          </w:r>
                          <w:r w:rsidR="003F5409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/ 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+48 </w:t>
                          </w:r>
                          <w:r w:rsidR="00921B3F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58</w:t>
                          </w:r>
                          <w:r w:rsidR="003F5409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524 18 08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|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0E707A7" w14:textId="5E3D9A27" w:rsidR="00844FB3" w:rsidRPr="009A180A" w:rsidRDefault="00080883" w:rsidP="009A180A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slawomir.niedziela</w:t>
                          </w:r>
                          <w:r w:rsidR="0099219B" w:rsidRP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@sportgdansk.pl</w:t>
                          </w:r>
                          <w:r w:rsidR="0099219B"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| </w:t>
                          </w:r>
                          <w:r w:rsidR="0099219B" w:rsidRP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www.sportgdansk.pl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6A9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.85pt;margin-top:3.75pt;width:419.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" filled="f" stroked="f">
              <v:textbox>
                <w:txbxContent>
                  <w:p w14:paraId="4B2A35AF" w14:textId="77777777" w:rsidR="00080883" w:rsidRDefault="0099219B" w:rsidP="00844FB3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9016E8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Gdański Ośrodek Sportu </w:t>
                    </w:r>
                    <w:r w:rsidR="009016E8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|</w:t>
                    </w:r>
                    <w:r w:rsidRPr="009016E8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r w:rsidR="00830186">
                      <w:rPr>
                        <w:rFonts w:ascii="Open Sans" w:hAnsi="Open Sans" w:cs="Open Sans"/>
                        <w:sz w:val="14"/>
                        <w:szCs w:val="14"/>
                      </w:rPr>
                      <w:t>zamówienia publiczne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>|</w:t>
                    </w:r>
                    <w:r w:rsidR="00921B3F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ul. Traugutta 29 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| 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>80-221 Gdańsk</w:t>
                    </w:r>
                    <w:r w:rsidR="003F5409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/ 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Tel. </w:t>
                    </w:r>
                    <w:r w:rsid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+48 </w:t>
                    </w:r>
                    <w:r w:rsidR="00921B3F">
                      <w:rPr>
                        <w:rFonts w:ascii="Open Sans" w:hAnsi="Open Sans" w:cs="Open Sans"/>
                        <w:sz w:val="14"/>
                        <w:szCs w:val="14"/>
                      </w:rPr>
                      <w:t>58</w:t>
                    </w:r>
                    <w:r w:rsidR="003F5409">
                      <w:rPr>
                        <w:rFonts w:ascii="Open Sans" w:hAnsi="Open Sans" w:cs="Open Sans"/>
                        <w:sz w:val="14"/>
                        <w:szCs w:val="14"/>
                      </w:rPr>
                      <w:t> 524 18 08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|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</w:p>
                  <w:p w14:paraId="70E707A7" w14:textId="5E3D9A27" w:rsidR="00844FB3" w:rsidRPr="009A180A" w:rsidRDefault="00080883" w:rsidP="009A180A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slawomir.niedziela</w:t>
                    </w:r>
                    <w:r w:rsidR="0099219B" w:rsidRP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>@sportgdansk.pl</w:t>
                    </w:r>
                    <w:r w:rsidR="0099219B"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| </w:t>
                    </w:r>
                    <w:r w:rsidR="0099219B" w:rsidRP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>www.sportgdansk.pl</w:t>
                    </w:r>
                  </w:p>
                </w:txbxContent>
              </v:textbox>
            </v:shape>
          </w:pict>
        </mc:Fallback>
      </mc:AlternateContent>
    </w:r>
  </w:p>
  <w:p w14:paraId="2A7959D3" w14:textId="77777777" w:rsidR="00044F3B" w:rsidRDefault="00044F3B" w:rsidP="00FA10DE">
    <w:pPr>
      <w:pStyle w:val="Stopka"/>
      <w:ind w:left="-709" w:firstLine="709"/>
    </w:pPr>
  </w:p>
  <w:p w14:paraId="0C77CB52" w14:textId="77777777" w:rsidR="005F0B08" w:rsidRDefault="005F0B08" w:rsidP="005F0B0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83A2" w14:textId="77777777" w:rsidR="004E0232" w:rsidRDefault="004E0232" w:rsidP="00044F3B">
      <w:pPr>
        <w:spacing w:after="0" w:line="240" w:lineRule="auto"/>
      </w:pPr>
      <w:r>
        <w:separator/>
      </w:r>
    </w:p>
  </w:footnote>
  <w:footnote w:type="continuationSeparator" w:id="0">
    <w:p w14:paraId="656FA853" w14:textId="77777777" w:rsidR="004E0232" w:rsidRDefault="004E0232" w:rsidP="000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43DE" w14:textId="77777777" w:rsidR="00044F3B" w:rsidRDefault="00D260FA" w:rsidP="008A0E49">
    <w:pPr>
      <w:pStyle w:val="Nagwek"/>
      <w:tabs>
        <w:tab w:val="left" w:pos="1560"/>
      </w:tabs>
    </w:pPr>
    <w:r>
      <w:rPr>
        <w:noProof/>
        <w:lang w:eastAsia="pl-PL"/>
      </w:rPr>
      <w:drawing>
        <wp:inline distT="0" distB="0" distL="0" distR="0" wp14:anchorId="7398B512" wp14:editId="4467625C">
          <wp:extent cx="2019300" cy="647700"/>
          <wp:effectExtent l="0" t="0" r="0" b="0"/>
          <wp:docPr id="15" name="Obraz 15" descr="LOGO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multilevel"/>
    <w:tmpl w:val="A4027796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/>
        <w:color w:val="auto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bCs/>
        <w:color w:val="auto"/>
        <w:sz w:val="24"/>
        <w:szCs w:val="24"/>
        <w:lang w:eastAsia="ar-SA"/>
      </w:rPr>
    </w:lvl>
    <w:lvl w:ilvl="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/>
        <w:color w:val="auto"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59FB"/>
    <w:multiLevelType w:val="hybridMultilevel"/>
    <w:tmpl w:val="654A407A"/>
    <w:lvl w:ilvl="0" w:tplc="0E5E684E">
      <w:start w:val="8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7B1"/>
    <w:multiLevelType w:val="hybridMultilevel"/>
    <w:tmpl w:val="45BA795E"/>
    <w:lvl w:ilvl="0" w:tplc="43BAAC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F5596"/>
    <w:multiLevelType w:val="hybridMultilevel"/>
    <w:tmpl w:val="B5202324"/>
    <w:lvl w:ilvl="0" w:tplc="74CC2B9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C08"/>
    <w:multiLevelType w:val="hybridMultilevel"/>
    <w:tmpl w:val="88244F06"/>
    <w:lvl w:ilvl="0" w:tplc="4B5EB0A0">
      <w:start w:val="80"/>
      <w:numFmt w:val="decimal"/>
      <w:lvlText w:val="%1"/>
      <w:lvlJc w:val="left"/>
      <w:pPr>
        <w:ind w:left="5323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5" w15:restartNumberingAfterBreak="0">
    <w:nsid w:val="22333162"/>
    <w:multiLevelType w:val="hybridMultilevel"/>
    <w:tmpl w:val="E3389E54"/>
    <w:lvl w:ilvl="0" w:tplc="EFDC5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40DC8"/>
    <w:multiLevelType w:val="hybridMultilevel"/>
    <w:tmpl w:val="99303ACC"/>
    <w:lvl w:ilvl="0" w:tplc="31981C0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2194"/>
    <w:multiLevelType w:val="hybridMultilevel"/>
    <w:tmpl w:val="E35E5142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1D95"/>
    <w:multiLevelType w:val="hybridMultilevel"/>
    <w:tmpl w:val="4666492C"/>
    <w:lvl w:ilvl="0" w:tplc="9BE4E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559"/>
    <w:multiLevelType w:val="hybridMultilevel"/>
    <w:tmpl w:val="ACCCB378"/>
    <w:lvl w:ilvl="0" w:tplc="13CA7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77517C"/>
    <w:multiLevelType w:val="hybridMultilevel"/>
    <w:tmpl w:val="3A402240"/>
    <w:lvl w:ilvl="0" w:tplc="600640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1FA"/>
    <w:multiLevelType w:val="hybridMultilevel"/>
    <w:tmpl w:val="AD82023E"/>
    <w:lvl w:ilvl="0" w:tplc="797E7800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E2F560F"/>
    <w:multiLevelType w:val="hybridMultilevel"/>
    <w:tmpl w:val="A07E6B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6B5498"/>
    <w:multiLevelType w:val="hybridMultilevel"/>
    <w:tmpl w:val="1E925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C4E49"/>
    <w:multiLevelType w:val="hybridMultilevel"/>
    <w:tmpl w:val="AB22CCF2"/>
    <w:lvl w:ilvl="0" w:tplc="E88E152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9193B"/>
    <w:multiLevelType w:val="multilevel"/>
    <w:tmpl w:val="6678AA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81553A1"/>
    <w:multiLevelType w:val="hybridMultilevel"/>
    <w:tmpl w:val="4072DD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0B3A90"/>
    <w:multiLevelType w:val="hybridMultilevel"/>
    <w:tmpl w:val="CA1C311A"/>
    <w:lvl w:ilvl="0" w:tplc="7CFC4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17AD1"/>
    <w:multiLevelType w:val="hybridMultilevel"/>
    <w:tmpl w:val="D466F464"/>
    <w:lvl w:ilvl="0" w:tplc="C7964C6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4B6"/>
    <w:multiLevelType w:val="hybridMultilevel"/>
    <w:tmpl w:val="CAA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51B21"/>
    <w:multiLevelType w:val="hybridMultilevel"/>
    <w:tmpl w:val="6520FADC"/>
    <w:lvl w:ilvl="0" w:tplc="65909F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F6A9E"/>
    <w:multiLevelType w:val="hybridMultilevel"/>
    <w:tmpl w:val="39B40C40"/>
    <w:lvl w:ilvl="0" w:tplc="43BAA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A2556"/>
    <w:multiLevelType w:val="hybridMultilevel"/>
    <w:tmpl w:val="64EE9798"/>
    <w:lvl w:ilvl="0" w:tplc="4EFED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B23D7"/>
    <w:multiLevelType w:val="hybridMultilevel"/>
    <w:tmpl w:val="4D9E228A"/>
    <w:lvl w:ilvl="0" w:tplc="772C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170B8F"/>
    <w:multiLevelType w:val="hybridMultilevel"/>
    <w:tmpl w:val="7108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7"/>
  </w:num>
  <w:num w:numId="12">
    <w:abstractNumId w:val="2"/>
  </w:num>
  <w:num w:numId="13">
    <w:abstractNumId w:val="12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9"/>
  </w:num>
  <w:num w:numId="19">
    <w:abstractNumId w:val="19"/>
  </w:num>
  <w:num w:numId="20">
    <w:abstractNumId w:val="20"/>
  </w:num>
  <w:num w:numId="21">
    <w:abstractNumId w:val="8"/>
  </w:num>
  <w:num w:numId="22">
    <w:abstractNumId w:val="14"/>
  </w:num>
  <w:num w:numId="23">
    <w:abstractNumId w:val="3"/>
  </w:num>
  <w:num w:numId="2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F1"/>
    <w:rsid w:val="00001472"/>
    <w:rsid w:val="00006A86"/>
    <w:rsid w:val="000320D4"/>
    <w:rsid w:val="00044F3B"/>
    <w:rsid w:val="0004520D"/>
    <w:rsid w:val="00062317"/>
    <w:rsid w:val="0007107A"/>
    <w:rsid w:val="00080883"/>
    <w:rsid w:val="000A6638"/>
    <w:rsid w:val="000B2E04"/>
    <w:rsid w:val="000C416E"/>
    <w:rsid w:val="000D4CC3"/>
    <w:rsid w:val="000E5722"/>
    <w:rsid w:val="001211F5"/>
    <w:rsid w:val="001370A5"/>
    <w:rsid w:val="00141CFF"/>
    <w:rsid w:val="001A20D3"/>
    <w:rsid w:val="001B4785"/>
    <w:rsid w:val="001B7F63"/>
    <w:rsid w:val="001C10FF"/>
    <w:rsid w:val="001C4BEE"/>
    <w:rsid w:val="001F029B"/>
    <w:rsid w:val="00203721"/>
    <w:rsid w:val="0020704E"/>
    <w:rsid w:val="00216756"/>
    <w:rsid w:val="00224D9D"/>
    <w:rsid w:val="00225CB0"/>
    <w:rsid w:val="00247E98"/>
    <w:rsid w:val="00260204"/>
    <w:rsid w:val="0029394D"/>
    <w:rsid w:val="002A6ACB"/>
    <w:rsid w:val="002C6E7A"/>
    <w:rsid w:val="002E2B0F"/>
    <w:rsid w:val="002F3428"/>
    <w:rsid w:val="002F5653"/>
    <w:rsid w:val="002F6E7C"/>
    <w:rsid w:val="0030265A"/>
    <w:rsid w:val="00304FBE"/>
    <w:rsid w:val="00320787"/>
    <w:rsid w:val="00354B8A"/>
    <w:rsid w:val="00365264"/>
    <w:rsid w:val="0036713C"/>
    <w:rsid w:val="003A3DA1"/>
    <w:rsid w:val="003D71F1"/>
    <w:rsid w:val="003F5409"/>
    <w:rsid w:val="00405693"/>
    <w:rsid w:val="00453D4B"/>
    <w:rsid w:val="0046581F"/>
    <w:rsid w:val="004765C8"/>
    <w:rsid w:val="004C3836"/>
    <w:rsid w:val="004E0232"/>
    <w:rsid w:val="004E51BF"/>
    <w:rsid w:val="004F3FBD"/>
    <w:rsid w:val="004F4E97"/>
    <w:rsid w:val="00523196"/>
    <w:rsid w:val="00535854"/>
    <w:rsid w:val="0054211A"/>
    <w:rsid w:val="00561A5A"/>
    <w:rsid w:val="00596938"/>
    <w:rsid w:val="005D0CAD"/>
    <w:rsid w:val="005F0B08"/>
    <w:rsid w:val="006131CA"/>
    <w:rsid w:val="0064280A"/>
    <w:rsid w:val="0066690F"/>
    <w:rsid w:val="00674BC3"/>
    <w:rsid w:val="006A305B"/>
    <w:rsid w:val="006E48CB"/>
    <w:rsid w:val="006E7350"/>
    <w:rsid w:val="00700841"/>
    <w:rsid w:val="007019DC"/>
    <w:rsid w:val="007027E4"/>
    <w:rsid w:val="00706438"/>
    <w:rsid w:val="007144C2"/>
    <w:rsid w:val="00751AAB"/>
    <w:rsid w:val="00765889"/>
    <w:rsid w:val="007754A8"/>
    <w:rsid w:val="007840C5"/>
    <w:rsid w:val="0078500D"/>
    <w:rsid w:val="007C2927"/>
    <w:rsid w:val="007E6A74"/>
    <w:rsid w:val="007F2710"/>
    <w:rsid w:val="008057CB"/>
    <w:rsid w:val="00821331"/>
    <w:rsid w:val="00822DF5"/>
    <w:rsid w:val="0082539D"/>
    <w:rsid w:val="00830186"/>
    <w:rsid w:val="00844FB3"/>
    <w:rsid w:val="00882A30"/>
    <w:rsid w:val="008943BF"/>
    <w:rsid w:val="00894437"/>
    <w:rsid w:val="008A0E49"/>
    <w:rsid w:val="008A3A26"/>
    <w:rsid w:val="008B702F"/>
    <w:rsid w:val="008D3D3E"/>
    <w:rsid w:val="008F1047"/>
    <w:rsid w:val="008F32BB"/>
    <w:rsid w:val="009016E8"/>
    <w:rsid w:val="00914114"/>
    <w:rsid w:val="00921B3F"/>
    <w:rsid w:val="00931EC9"/>
    <w:rsid w:val="00965E40"/>
    <w:rsid w:val="00970F8E"/>
    <w:rsid w:val="009840A2"/>
    <w:rsid w:val="00990185"/>
    <w:rsid w:val="0099219B"/>
    <w:rsid w:val="009A180A"/>
    <w:rsid w:val="00A22B46"/>
    <w:rsid w:val="00A23D70"/>
    <w:rsid w:val="00A355F9"/>
    <w:rsid w:val="00A42285"/>
    <w:rsid w:val="00A444CC"/>
    <w:rsid w:val="00A50E11"/>
    <w:rsid w:val="00A51B89"/>
    <w:rsid w:val="00A83EDF"/>
    <w:rsid w:val="00AA52AE"/>
    <w:rsid w:val="00AA584E"/>
    <w:rsid w:val="00AC4141"/>
    <w:rsid w:val="00AC5E5E"/>
    <w:rsid w:val="00AD3580"/>
    <w:rsid w:val="00AF56C7"/>
    <w:rsid w:val="00B069E7"/>
    <w:rsid w:val="00B17D2C"/>
    <w:rsid w:val="00BC68BC"/>
    <w:rsid w:val="00BF29FA"/>
    <w:rsid w:val="00C12849"/>
    <w:rsid w:val="00C2031D"/>
    <w:rsid w:val="00C44AE5"/>
    <w:rsid w:val="00C52A32"/>
    <w:rsid w:val="00C55605"/>
    <w:rsid w:val="00C70510"/>
    <w:rsid w:val="00C77D0D"/>
    <w:rsid w:val="00CC69FA"/>
    <w:rsid w:val="00CE05C8"/>
    <w:rsid w:val="00CF2AE9"/>
    <w:rsid w:val="00CF56D1"/>
    <w:rsid w:val="00D06399"/>
    <w:rsid w:val="00D260FA"/>
    <w:rsid w:val="00D342D2"/>
    <w:rsid w:val="00D7530E"/>
    <w:rsid w:val="00D806B1"/>
    <w:rsid w:val="00D830E8"/>
    <w:rsid w:val="00D83B96"/>
    <w:rsid w:val="00D84044"/>
    <w:rsid w:val="00DB6FAE"/>
    <w:rsid w:val="00DD6ED5"/>
    <w:rsid w:val="00DE17A2"/>
    <w:rsid w:val="00E00C70"/>
    <w:rsid w:val="00E04431"/>
    <w:rsid w:val="00E53DF1"/>
    <w:rsid w:val="00E85F07"/>
    <w:rsid w:val="00ED16A8"/>
    <w:rsid w:val="00ED67FB"/>
    <w:rsid w:val="00F122F0"/>
    <w:rsid w:val="00F1243E"/>
    <w:rsid w:val="00F15F8D"/>
    <w:rsid w:val="00F368E6"/>
    <w:rsid w:val="00F53149"/>
    <w:rsid w:val="00F76E74"/>
    <w:rsid w:val="00F901B8"/>
    <w:rsid w:val="00F908F5"/>
    <w:rsid w:val="00F97F70"/>
    <w:rsid w:val="00FA10DE"/>
    <w:rsid w:val="00FA5190"/>
    <w:rsid w:val="00FA7DB0"/>
    <w:rsid w:val="00FB0358"/>
    <w:rsid w:val="00FC782C"/>
    <w:rsid w:val="00FD01F7"/>
    <w:rsid w:val="00FF2527"/>
    <w:rsid w:val="00FF2B32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DC37C"/>
  <w15:docId w15:val="{B6B291D1-8AE9-4C33-98A5-047F746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6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944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3B"/>
  </w:style>
  <w:style w:type="paragraph" w:styleId="Stopka">
    <w:name w:val="footer"/>
    <w:basedOn w:val="Normalny"/>
    <w:link w:val="Stopka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3B"/>
  </w:style>
  <w:style w:type="paragraph" w:styleId="Tekstdymka">
    <w:name w:val="Balloon Text"/>
    <w:basedOn w:val="Normalny"/>
    <w:link w:val="TekstdymkaZnak"/>
    <w:uiPriority w:val="99"/>
    <w:semiHidden/>
    <w:unhideWhenUsed/>
    <w:rsid w:val="000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F3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9219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94437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894437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437"/>
    <w:rPr>
      <w:rFonts w:ascii="Times New Roman" w:eastAsia="Times New Roman" w:hAnsi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rsid w:val="0097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3B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8943BF"/>
  </w:style>
  <w:style w:type="character" w:styleId="Odwoaniedokomentarza">
    <w:name w:val="annotation reference"/>
    <w:basedOn w:val="Domylnaczcionkaakapitu"/>
    <w:uiPriority w:val="99"/>
    <w:semiHidden/>
    <w:unhideWhenUsed/>
    <w:rsid w:val="0004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2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20D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1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E57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er2019@s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papier%20firmowy%20GO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B740-0090-4E33-8889-03C31DCA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GOS</Template>
  <TotalTime>1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10849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http://www.sportgdansk.pl/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mailto:adres@sportgdansk.pl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Zakrzewska</dc:creator>
  <cp:lastModifiedBy>Slawomir Niedziela</cp:lastModifiedBy>
  <cp:revision>3</cp:revision>
  <cp:lastPrinted>2019-11-27T09:09:00Z</cp:lastPrinted>
  <dcterms:created xsi:type="dcterms:W3CDTF">2019-11-27T09:59:00Z</dcterms:created>
  <dcterms:modified xsi:type="dcterms:W3CDTF">2019-11-27T10:03:00Z</dcterms:modified>
</cp:coreProperties>
</file>