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22" w:rsidRPr="004B27DA" w:rsidRDefault="004B27DA" w:rsidP="00F5028B">
      <w:pPr>
        <w:ind w:left="720" w:hanging="360"/>
        <w:jc w:val="center"/>
        <w:rPr>
          <w:rFonts w:ascii="Open Sans" w:hAnsi="Open Sans"/>
          <w:b/>
          <w:sz w:val="28"/>
          <w:szCs w:val="20"/>
        </w:rPr>
      </w:pPr>
      <w:r w:rsidRPr="004B27DA">
        <w:rPr>
          <w:rFonts w:ascii="Open Sans" w:hAnsi="Open Sans"/>
          <w:b/>
          <w:sz w:val="28"/>
          <w:szCs w:val="20"/>
        </w:rPr>
        <w:t>Część V</w:t>
      </w:r>
      <w:bookmarkStart w:id="0" w:name="_GoBack"/>
      <w:bookmarkEnd w:id="0"/>
    </w:p>
    <w:p w:rsidR="004B27DA" w:rsidRPr="004B27DA" w:rsidRDefault="004B27DA" w:rsidP="00F5028B">
      <w:pPr>
        <w:ind w:left="720" w:hanging="360"/>
        <w:jc w:val="center"/>
        <w:rPr>
          <w:rFonts w:ascii="Open Sans" w:hAnsi="Open Sans"/>
          <w:b/>
          <w:sz w:val="28"/>
          <w:szCs w:val="20"/>
        </w:rPr>
      </w:pPr>
      <w:r w:rsidRPr="004B27DA">
        <w:rPr>
          <w:rFonts w:ascii="Open Sans" w:hAnsi="Open Sans"/>
          <w:b/>
          <w:sz w:val="28"/>
          <w:szCs w:val="20"/>
        </w:rPr>
        <w:t xml:space="preserve">Dostawa </w:t>
      </w:r>
      <w:r w:rsidR="00D70C70">
        <w:rPr>
          <w:rFonts w:ascii="Open Sans" w:hAnsi="Open Sans"/>
          <w:b/>
          <w:sz w:val="28"/>
          <w:szCs w:val="20"/>
        </w:rPr>
        <w:t>kurtek zimowych na potrzeby Gdańskiego Centrum Ratownictwa Wodnego</w:t>
      </w:r>
    </w:p>
    <w:p w:rsidR="004A4722" w:rsidRDefault="004B27DA" w:rsidP="00D70C70">
      <w:pPr>
        <w:spacing w:before="480"/>
        <w:ind w:left="284" w:firstLine="76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Przedmiotem zamówienia jest dostawa strojów </w:t>
      </w:r>
      <w:r w:rsidR="00D70C70">
        <w:rPr>
          <w:rFonts w:ascii="Open Sans" w:hAnsi="Open Sans"/>
          <w:sz w:val="20"/>
          <w:szCs w:val="20"/>
        </w:rPr>
        <w:t>zimowych, ocieplanych</w:t>
      </w:r>
      <w:r>
        <w:rPr>
          <w:rFonts w:ascii="Open Sans" w:hAnsi="Open Sans"/>
          <w:sz w:val="20"/>
          <w:szCs w:val="20"/>
        </w:rPr>
        <w:t>,</w:t>
      </w:r>
      <w:r w:rsidR="00D70C70">
        <w:rPr>
          <w:rFonts w:ascii="Open Sans" w:hAnsi="Open Sans"/>
          <w:sz w:val="20"/>
          <w:szCs w:val="20"/>
        </w:rPr>
        <w:t xml:space="preserve"> na potrzeby Gdańskiego Centrum Ratownictwa Wodnego</w:t>
      </w:r>
      <w:r>
        <w:rPr>
          <w:rFonts w:ascii="Open Sans" w:hAnsi="Open Sans"/>
          <w:sz w:val="20"/>
          <w:szCs w:val="20"/>
        </w:rPr>
        <w:t xml:space="preserve"> zgodnych z opisem:</w:t>
      </w:r>
    </w:p>
    <w:p w:rsidR="002E305D" w:rsidRPr="002E305D" w:rsidRDefault="00810C41" w:rsidP="002E305D">
      <w:pPr>
        <w:pStyle w:val="Nagwek1"/>
        <w:numPr>
          <w:ilvl w:val="0"/>
          <w:numId w:val="6"/>
        </w:numPr>
        <w:rPr>
          <w:b/>
          <w:color w:val="auto"/>
        </w:rPr>
      </w:pPr>
      <w:r w:rsidRPr="002E1B3C">
        <w:rPr>
          <w:b/>
          <w:color w:val="auto"/>
        </w:rPr>
        <w:t xml:space="preserve">Kurtka </w:t>
      </w:r>
      <w:r w:rsidR="00D70C70">
        <w:rPr>
          <w:b/>
          <w:color w:val="auto"/>
        </w:rPr>
        <w:t>ocieplana, męska</w:t>
      </w:r>
    </w:p>
    <w:p w:rsidR="00D70C70" w:rsidRDefault="00D70C70" w:rsidP="001474E5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Kurtka ocieplana, typu 3w1, z lekką ciepłą podpinką w kolorze niebieskim (błękitny)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426" w:firstLine="0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Ilość: 13szt.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426" w:firstLine="0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Materiał wodoszczelny i oddychający – min. 10.000mm: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276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zewnętrzna 100% poliester (tkanina rozciągliwa)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276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wewnętrzna – korpus z poliamidu, pikowana watoliną min. 140g/m</w:t>
      </w:r>
      <w:r w:rsidRPr="00D70C70">
        <w:rPr>
          <w:rFonts w:ascii="Open Sans" w:hAnsi="Open Sans"/>
          <w:sz w:val="20"/>
          <w:szCs w:val="20"/>
          <w:vertAlign w:val="superscript"/>
        </w:rPr>
        <w:t>2</w:t>
      </w:r>
      <w:r w:rsidRPr="00D70C70">
        <w:rPr>
          <w:rFonts w:ascii="Open Sans" w:hAnsi="Open Sans"/>
          <w:sz w:val="20"/>
          <w:szCs w:val="20"/>
        </w:rPr>
        <w:t>, panele boczne i ramiona z puchu – 210g/m</w:t>
      </w:r>
      <w:r w:rsidRPr="00D70C70">
        <w:rPr>
          <w:rFonts w:ascii="Open Sans" w:hAnsi="Open Sans"/>
          <w:sz w:val="20"/>
          <w:szCs w:val="20"/>
          <w:vertAlign w:val="superscript"/>
        </w:rPr>
        <w:t>2</w:t>
      </w:r>
      <w:r w:rsidRPr="00D70C70">
        <w:rPr>
          <w:rFonts w:ascii="Open Sans" w:hAnsi="Open Sans"/>
          <w:sz w:val="20"/>
          <w:szCs w:val="20"/>
        </w:rPr>
        <w:t>.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 xml:space="preserve">Kolor niebieski (błękitny – </w:t>
      </w:r>
      <w:proofErr w:type="spellStart"/>
      <w:r w:rsidRPr="00D70C70">
        <w:rPr>
          <w:rFonts w:ascii="Open Sans" w:hAnsi="Open Sans"/>
          <w:sz w:val="20"/>
          <w:szCs w:val="20"/>
        </w:rPr>
        <w:t>Methylblue</w:t>
      </w:r>
      <w:proofErr w:type="spellEnd"/>
      <w:r w:rsidRPr="00D70C70">
        <w:rPr>
          <w:rFonts w:ascii="Open Sans" w:hAnsi="Open Sans"/>
          <w:sz w:val="20"/>
          <w:szCs w:val="20"/>
        </w:rPr>
        <w:t>)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Krój kurtki – męski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Kieszeń na piersi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Kaptur z 2-kierunkową regulacją ze wzmocnionym daszkiem dla lepszego dopasowania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Zamek błyskawiczny na całej długości kurtki zewnętrznej z wewnętrzną osłoną z ochroną podbródka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 xml:space="preserve">Zamki błyskawiczne, wentylacyjne 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Wewnętrzna kieszeń z gumowym portem na słuchawki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Regulowane mankiety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Regulowany ściągacz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Kryte szwy, obszyte taśmą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2 dolne kieszenie na zamek błyskawiczny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Zdobienia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418" w:hanging="425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zewnętrzna; Logo „Kąpieliska Gdańsk” – prawa pierś</w:t>
      </w:r>
    </w:p>
    <w:p w:rsidR="00D70C70" w:rsidRDefault="00D70C70" w:rsidP="00D70C70">
      <w:pPr>
        <w:pStyle w:val="Akapitzlist"/>
        <w:numPr>
          <w:ilvl w:val="1"/>
          <w:numId w:val="16"/>
        </w:numPr>
        <w:ind w:left="1418" w:hanging="425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wewnętrzna: Logo „Kąpieliska Gdańsk” – prawa pierś</w:t>
      </w:r>
    </w:p>
    <w:p w:rsidR="00D70C70" w:rsidRPr="002E305D" w:rsidRDefault="00D70C70" w:rsidP="00D70C70">
      <w:pPr>
        <w:pStyle w:val="Nagwek1"/>
        <w:numPr>
          <w:ilvl w:val="0"/>
          <w:numId w:val="6"/>
        </w:numPr>
        <w:rPr>
          <w:b/>
          <w:color w:val="auto"/>
        </w:rPr>
      </w:pPr>
      <w:r w:rsidRPr="002E1B3C">
        <w:rPr>
          <w:b/>
          <w:color w:val="auto"/>
        </w:rPr>
        <w:t xml:space="preserve">Kurtka </w:t>
      </w:r>
      <w:r>
        <w:rPr>
          <w:b/>
          <w:color w:val="auto"/>
        </w:rPr>
        <w:t xml:space="preserve">ocieplana, </w:t>
      </w:r>
      <w:r>
        <w:rPr>
          <w:b/>
          <w:color w:val="auto"/>
        </w:rPr>
        <w:t>damska</w:t>
      </w:r>
    </w:p>
    <w:p w:rsidR="00D70C70" w:rsidRDefault="00D70C70" w:rsidP="00D70C70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Kurtka ocieplana, typu 3w1, z lekką ciepłą podpinką w kolorze niebieskim </w:t>
      </w:r>
    </w:p>
    <w:p w:rsidR="00D70C70" w:rsidRPr="00D70C70" w:rsidRDefault="00D70C70" w:rsidP="00D70C70">
      <w:pPr>
        <w:pStyle w:val="Akapitzlist"/>
        <w:numPr>
          <w:ilvl w:val="0"/>
          <w:numId w:val="17"/>
        </w:numPr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 xml:space="preserve">Ilość: </w:t>
      </w:r>
      <w:r>
        <w:rPr>
          <w:rFonts w:ascii="Open Sans" w:hAnsi="Open Sans"/>
          <w:sz w:val="20"/>
          <w:szCs w:val="20"/>
        </w:rPr>
        <w:t>7</w:t>
      </w:r>
      <w:r w:rsidRPr="00D70C70">
        <w:rPr>
          <w:rFonts w:ascii="Open Sans" w:hAnsi="Open Sans"/>
          <w:sz w:val="20"/>
          <w:szCs w:val="20"/>
        </w:rPr>
        <w:t>szt.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426" w:firstLine="0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Materiał wodoszczelny i oddychający – min. 10.000mm: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276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zewnętrzna 100% poliester (tkanina rozciągliwa)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276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wewnętrzna – korpus z poliamidu, pikowana watoliną min. 140g/m</w:t>
      </w:r>
      <w:r w:rsidRPr="00D70C70">
        <w:rPr>
          <w:rFonts w:ascii="Open Sans" w:hAnsi="Open Sans"/>
          <w:sz w:val="20"/>
          <w:szCs w:val="20"/>
          <w:vertAlign w:val="superscript"/>
        </w:rPr>
        <w:t>2</w:t>
      </w:r>
      <w:r w:rsidRPr="00D70C70">
        <w:rPr>
          <w:rFonts w:ascii="Open Sans" w:hAnsi="Open Sans"/>
          <w:sz w:val="20"/>
          <w:szCs w:val="20"/>
        </w:rPr>
        <w:t xml:space="preserve">, panele boczne i ramiona z </w:t>
      </w:r>
      <w:r>
        <w:rPr>
          <w:rFonts w:ascii="Open Sans" w:hAnsi="Open Sans"/>
          <w:sz w:val="20"/>
          <w:szCs w:val="20"/>
        </w:rPr>
        <w:t>polaru</w:t>
      </w:r>
      <w:r w:rsidRPr="00D70C70">
        <w:rPr>
          <w:rFonts w:ascii="Open Sans" w:hAnsi="Open Sans"/>
          <w:sz w:val="20"/>
          <w:szCs w:val="20"/>
        </w:rPr>
        <w:t xml:space="preserve"> – 2</w:t>
      </w:r>
      <w:r>
        <w:rPr>
          <w:rFonts w:ascii="Open Sans" w:hAnsi="Open Sans"/>
          <w:sz w:val="20"/>
          <w:szCs w:val="20"/>
        </w:rPr>
        <w:t>2</w:t>
      </w:r>
      <w:r w:rsidRPr="00D70C70">
        <w:rPr>
          <w:rFonts w:ascii="Open Sans" w:hAnsi="Open Sans"/>
          <w:sz w:val="20"/>
          <w:szCs w:val="20"/>
        </w:rPr>
        <w:t>0g/m</w:t>
      </w:r>
      <w:r w:rsidRPr="00D70C70">
        <w:rPr>
          <w:rFonts w:ascii="Open Sans" w:hAnsi="Open Sans"/>
          <w:sz w:val="20"/>
          <w:szCs w:val="20"/>
          <w:vertAlign w:val="superscript"/>
        </w:rPr>
        <w:t>2</w:t>
      </w:r>
      <w:r w:rsidRPr="00D70C70">
        <w:rPr>
          <w:rFonts w:ascii="Open Sans" w:hAnsi="Open Sans"/>
          <w:sz w:val="20"/>
          <w:szCs w:val="20"/>
        </w:rPr>
        <w:t>.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Kolor niebieski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 xml:space="preserve">Krój kurtki – </w:t>
      </w:r>
      <w:r>
        <w:rPr>
          <w:rFonts w:ascii="Open Sans" w:hAnsi="Open Sans"/>
          <w:sz w:val="20"/>
          <w:szCs w:val="20"/>
        </w:rPr>
        <w:t>damski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Kieszeń na piersi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Kaptur z 2-kierunkową regulacją ze wzmocnionym daszkiem dla lepszego dopasowania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Zamek błyskawiczny na całej długości kurtki zewnętrznej z wewnętrzną osłoną z ochroną podbródka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lastRenderedPageBreak/>
        <w:t xml:space="preserve">Zamki błyskawiczne, wentylacyjne 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Regulowane mankiety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Regulowany ściągacz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Kryte szwy, obszyte taśmą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2 dolne kieszenie na zamek błyskawiczny</w:t>
      </w:r>
    </w:p>
    <w:p w:rsidR="00D70C70" w:rsidRPr="00D70C70" w:rsidRDefault="00D70C70" w:rsidP="00D70C70">
      <w:pPr>
        <w:pStyle w:val="Akapitzlist"/>
        <w:numPr>
          <w:ilvl w:val="0"/>
          <w:numId w:val="16"/>
        </w:numPr>
        <w:ind w:left="709" w:hanging="283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Zdobienia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418" w:hanging="425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zewnętrzna; Logo „Kąpieliska Gdańsk” – prawa pierś</w:t>
      </w:r>
    </w:p>
    <w:p w:rsidR="00D70C70" w:rsidRPr="00D70C70" w:rsidRDefault="00D70C70" w:rsidP="00D70C70">
      <w:pPr>
        <w:pStyle w:val="Akapitzlist"/>
        <w:numPr>
          <w:ilvl w:val="1"/>
          <w:numId w:val="16"/>
        </w:numPr>
        <w:ind w:left="1418" w:hanging="425"/>
        <w:rPr>
          <w:rFonts w:ascii="Open Sans" w:hAnsi="Open Sans"/>
          <w:sz w:val="20"/>
          <w:szCs w:val="20"/>
        </w:rPr>
      </w:pPr>
      <w:r w:rsidRPr="00D70C70">
        <w:rPr>
          <w:rFonts w:ascii="Open Sans" w:hAnsi="Open Sans"/>
          <w:sz w:val="20"/>
          <w:szCs w:val="20"/>
        </w:rPr>
        <w:t>Kurtka wewnętrzna: Logo „Kąpieliska Gdańsk” – prawa pierś</w:t>
      </w:r>
    </w:p>
    <w:p w:rsidR="00E22EE0" w:rsidRPr="00D70C70" w:rsidRDefault="00E22EE0" w:rsidP="00D70C70">
      <w:pPr>
        <w:rPr>
          <w:rFonts w:ascii="Open Sans" w:hAnsi="Open Sans"/>
          <w:sz w:val="20"/>
          <w:szCs w:val="20"/>
        </w:rPr>
      </w:pPr>
    </w:p>
    <w:p w:rsidR="006976BB" w:rsidRPr="001474E5" w:rsidRDefault="008A5FD4" w:rsidP="00F5028B">
      <w:pPr>
        <w:pStyle w:val="Akapitzlist"/>
        <w:jc w:val="both"/>
        <w:rPr>
          <w:rFonts w:ascii="Open Sans" w:hAnsi="Open Sans"/>
          <w:b/>
          <w:szCs w:val="20"/>
        </w:rPr>
      </w:pPr>
      <w:r w:rsidRPr="001474E5">
        <w:rPr>
          <w:rFonts w:ascii="Open Sans" w:hAnsi="Open Sans"/>
          <w:b/>
          <w:szCs w:val="20"/>
        </w:rPr>
        <w:t>Inne uwagi:</w:t>
      </w:r>
    </w:p>
    <w:p w:rsidR="008A5FD4" w:rsidRDefault="008A5FD4" w:rsidP="00F5028B">
      <w:pPr>
        <w:pStyle w:val="Akapitzlist"/>
        <w:jc w:val="both"/>
        <w:rPr>
          <w:rFonts w:ascii="Open Sans" w:hAnsi="Open Sans"/>
          <w:sz w:val="20"/>
          <w:szCs w:val="20"/>
        </w:rPr>
      </w:pPr>
    </w:p>
    <w:p w:rsidR="00C01FEF" w:rsidRDefault="00C01FEF" w:rsidP="008A5FD4">
      <w:pPr>
        <w:pStyle w:val="Akapitzlist"/>
        <w:numPr>
          <w:ilvl w:val="0"/>
          <w:numId w:val="3"/>
        </w:numPr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Termin realizacji: do 15 maja 2019 roku</w:t>
      </w:r>
    </w:p>
    <w:p w:rsidR="00C01FEF" w:rsidRDefault="00C01FEF" w:rsidP="008A5FD4">
      <w:pPr>
        <w:pStyle w:val="Akapitzlist"/>
        <w:numPr>
          <w:ilvl w:val="0"/>
          <w:numId w:val="3"/>
        </w:numPr>
        <w:jc w:val="both"/>
        <w:rPr>
          <w:rFonts w:ascii="Open Sans" w:hAnsi="Open Sans"/>
          <w:sz w:val="20"/>
          <w:szCs w:val="20"/>
        </w:rPr>
      </w:pPr>
      <w:r w:rsidRPr="00C01FEF">
        <w:rPr>
          <w:rFonts w:ascii="Open Sans" w:hAnsi="Open Sans"/>
          <w:sz w:val="20"/>
          <w:szCs w:val="20"/>
        </w:rPr>
        <w:t>Wykonawca dostarczy stroje na własny koszt bezpośrednio do siedziby Działu Kąpielisk i Obiektów Nadmorskich przy ul. Tamka 17 (Przystań żeglarska Tamka), 80-627 Gdańsk, w godzinach urzędowania tj. pomiędzy godziną 7:30 a 15:00</w:t>
      </w:r>
    </w:p>
    <w:p w:rsidR="008A5FD4" w:rsidRDefault="008A5FD4" w:rsidP="008A5FD4">
      <w:pPr>
        <w:pStyle w:val="Akapitzlist"/>
        <w:numPr>
          <w:ilvl w:val="0"/>
          <w:numId w:val="3"/>
        </w:numPr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Logotypy dostarcza Zamawiający. </w:t>
      </w:r>
    </w:p>
    <w:p w:rsidR="008A5FD4" w:rsidRDefault="008A5FD4" w:rsidP="008A5FD4">
      <w:pPr>
        <w:pStyle w:val="Akapitzlist"/>
        <w:numPr>
          <w:ilvl w:val="0"/>
          <w:numId w:val="3"/>
        </w:numPr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Wszystkie projekty przedstawione przez Wykonawcę muszą być zaakceptowane przez Zamawiającego</w:t>
      </w:r>
      <w:r w:rsidR="00C01FEF">
        <w:rPr>
          <w:rFonts w:ascii="Open Sans" w:hAnsi="Open Sans"/>
          <w:sz w:val="20"/>
          <w:szCs w:val="20"/>
        </w:rPr>
        <w:t xml:space="preserve">. </w:t>
      </w:r>
      <w:r w:rsidR="00C01FEF" w:rsidRPr="00C01FEF">
        <w:rPr>
          <w:rFonts w:ascii="Open Sans" w:hAnsi="Open Sans"/>
          <w:sz w:val="20"/>
          <w:szCs w:val="20"/>
        </w:rPr>
        <w:t>Dopuszcza się korekty projektów.</w:t>
      </w:r>
    </w:p>
    <w:p w:rsidR="008A5FD4" w:rsidRDefault="008A5FD4" w:rsidP="008A5FD4">
      <w:pPr>
        <w:pStyle w:val="Akapitzlist"/>
        <w:numPr>
          <w:ilvl w:val="0"/>
          <w:numId w:val="3"/>
        </w:numPr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Wszystkie stroje muszą być zapakowane w oddzielną folię (lub inne opakowanie) i oznaczone rozmiarem stroju</w:t>
      </w:r>
    </w:p>
    <w:p w:rsidR="00C01FEF" w:rsidRPr="004A4722" w:rsidRDefault="00C01FEF" w:rsidP="008A5FD4">
      <w:pPr>
        <w:pStyle w:val="Akapitzlist"/>
        <w:numPr>
          <w:ilvl w:val="0"/>
          <w:numId w:val="3"/>
        </w:numPr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Wymagana jest wysoka jakość nadruków i haftów.</w:t>
      </w:r>
    </w:p>
    <w:sectPr w:rsidR="00C01FEF" w:rsidRPr="004A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83F"/>
    <w:multiLevelType w:val="hybridMultilevel"/>
    <w:tmpl w:val="C2A2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F1C14"/>
    <w:multiLevelType w:val="hybridMultilevel"/>
    <w:tmpl w:val="2DD6B9B8"/>
    <w:lvl w:ilvl="0" w:tplc="C1F69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45FDA"/>
    <w:multiLevelType w:val="hybridMultilevel"/>
    <w:tmpl w:val="D742A9A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3B6367"/>
    <w:multiLevelType w:val="hybridMultilevel"/>
    <w:tmpl w:val="81FA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40BE"/>
    <w:multiLevelType w:val="hybridMultilevel"/>
    <w:tmpl w:val="E502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27E4"/>
    <w:multiLevelType w:val="hybridMultilevel"/>
    <w:tmpl w:val="186E8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238B9"/>
    <w:multiLevelType w:val="hybridMultilevel"/>
    <w:tmpl w:val="C2DE487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2C105A"/>
    <w:multiLevelType w:val="hybridMultilevel"/>
    <w:tmpl w:val="1ACE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39EF"/>
    <w:multiLevelType w:val="hybridMultilevel"/>
    <w:tmpl w:val="62C8F752"/>
    <w:lvl w:ilvl="0" w:tplc="E84AF1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DA63B0A"/>
    <w:multiLevelType w:val="hybridMultilevel"/>
    <w:tmpl w:val="3B64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548"/>
    <w:multiLevelType w:val="hybridMultilevel"/>
    <w:tmpl w:val="5FC6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92245"/>
    <w:multiLevelType w:val="hybridMultilevel"/>
    <w:tmpl w:val="CA6AC1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007D1"/>
    <w:multiLevelType w:val="hybridMultilevel"/>
    <w:tmpl w:val="29306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1BDE"/>
    <w:multiLevelType w:val="hybridMultilevel"/>
    <w:tmpl w:val="9BD6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40E0C"/>
    <w:multiLevelType w:val="hybridMultilevel"/>
    <w:tmpl w:val="28360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6442E4"/>
    <w:multiLevelType w:val="hybridMultilevel"/>
    <w:tmpl w:val="E500D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10"/>
    <w:rsid w:val="00020A48"/>
    <w:rsid w:val="00073A53"/>
    <w:rsid w:val="00093C4F"/>
    <w:rsid w:val="000D1633"/>
    <w:rsid w:val="001474E5"/>
    <w:rsid w:val="00162DC3"/>
    <w:rsid w:val="00295866"/>
    <w:rsid w:val="002E1B3C"/>
    <w:rsid w:val="002E305D"/>
    <w:rsid w:val="00320510"/>
    <w:rsid w:val="003A729B"/>
    <w:rsid w:val="00456733"/>
    <w:rsid w:val="004A4722"/>
    <w:rsid w:val="004B27DA"/>
    <w:rsid w:val="004F363C"/>
    <w:rsid w:val="00524FA4"/>
    <w:rsid w:val="005D3D46"/>
    <w:rsid w:val="00635F2E"/>
    <w:rsid w:val="00640B4B"/>
    <w:rsid w:val="006976BB"/>
    <w:rsid w:val="006A1EEE"/>
    <w:rsid w:val="006B3C62"/>
    <w:rsid w:val="006C06D1"/>
    <w:rsid w:val="007449B7"/>
    <w:rsid w:val="00753095"/>
    <w:rsid w:val="00807A27"/>
    <w:rsid w:val="00810C41"/>
    <w:rsid w:val="0085787B"/>
    <w:rsid w:val="008A5FD4"/>
    <w:rsid w:val="00982821"/>
    <w:rsid w:val="009C70DC"/>
    <w:rsid w:val="009E4F84"/>
    <w:rsid w:val="009F6B60"/>
    <w:rsid w:val="00A1677E"/>
    <w:rsid w:val="00A41AA6"/>
    <w:rsid w:val="00AE1FE8"/>
    <w:rsid w:val="00AF4D9B"/>
    <w:rsid w:val="00B81B9E"/>
    <w:rsid w:val="00BE71D4"/>
    <w:rsid w:val="00C01FEF"/>
    <w:rsid w:val="00C62BDC"/>
    <w:rsid w:val="00CE5D5A"/>
    <w:rsid w:val="00D45669"/>
    <w:rsid w:val="00D6402E"/>
    <w:rsid w:val="00D70C70"/>
    <w:rsid w:val="00D96892"/>
    <w:rsid w:val="00DB276A"/>
    <w:rsid w:val="00E22EE0"/>
    <w:rsid w:val="00E567EF"/>
    <w:rsid w:val="00F5028B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1E0"/>
  <w15:chartTrackingRefBased/>
  <w15:docId w15:val="{745EF22A-E8BF-4405-9856-896C5DB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510"/>
    <w:pPr>
      <w:ind w:left="720"/>
      <w:contextualSpacing/>
    </w:pPr>
  </w:style>
  <w:style w:type="table" w:styleId="Tabela-Siatka">
    <w:name w:val="Table Grid"/>
    <w:basedOn w:val="Standardowy"/>
    <w:uiPriority w:val="39"/>
    <w:rsid w:val="0064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Mateusz Żylewicz</cp:lastModifiedBy>
  <cp:revision>12</cp:revision>
  <cp:lastPrinted>2019-02-28T13:16:00Z</cp:lastPrinted>
  <dcterms:created xsi:type="dcterms:W3CDTF">2019-02-08T09:04:00Z</dcterms:created>
  <dcterms:modified xsi:type="dcterms:W3CDTF">2019-03-01T06:57:00Z</dcterms:modified>
</cp:coreProperties>
</file>